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B7" w:rsidRPr="00CE1DB7" w:rsidRDefault="00CE1DB7" w:rsidP="00CE1DB7">
      <w:pPr>
        <w:spacing w:line="360" w:lineRule="auto"/>
        <w:contextualSpacing/>
        <w:jc w:val="center"/>
        <w:rPr>
          <w:b/>
        </w:rPr>
      </w:pPr>
      <w:r w:rsidRPr="00CE1DB7">
        <w:rPr>
          <w:b/>
        </w:rPr>
        <w:t>Пояснительная записка</w:t>
      </w:r>
    </w:p>
    <w:p w:rsidR="00A15963" w:rsidRPr="00AF67B2" w:rsidRDefault="00A15963" w:rsidP="00D442BF">
      <w:pPr>
        <w:pStyle w:val="21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AF67B2">
        <w:rPr>
          <w:sz w:val="24"/>
          <w:szCs w:val="24"/>
        </w:rPr>
        <w:t>Рабочая программа основного общего образования по алгебре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A15963" w:rsidRPr="00AF67B2" w:rsidRDefault="00A15963" w:rsidP="00D442BF">
      <w:pPr>
        <w:pStyle w:val="a6"/>
        <w:tabs>
          <w:tab w:val="left" w:pos="2620"/>
        </w:tabs>
        <w:ind w:left="0" w:firstLine="709"/>
        <w:jc w:val="both"/>
      </w:pPr>
      <w:r w:rsidRPr="00AF67B2">
        <w:t xml:space="preserve">Данная рабочая программа составлена на основе Примерной программы по учебному предмету. </w:t>
      </w:r>
      <w:r w:rsidRPr="00AF67B2">
        <w:rPr>
          <w:lang w:val="sah-RU"/>
        </w:rPr>
        <w:t>Алгебра. Рабочие п</w:t>
      </w:r>
      <w:proofErr w:type="spellStart"/>
      <w:r w:rsidRPr="00AF67B2">
        <w:t>рограмм</w:t>
      </w:r>
      <w:proofErr w:type="spellEnd"/>
      <w:r w:rsidRPr="00AF67B2">
        <w:rPr>
          <w:lang w:val="sah-RU"/>
        </w:rPr>
        <w:t xml:space="preserve">ы. Предметная линия учебников Ю.Н. Макарычева и др. 7-9 классы: пособие для учителей общеобразовательных учреждений/ </w:t>
      </w:r>
      <w:r w:rsidRPr="00AF67B2">
        <w:t xml:space="preserve">Н.Г </w:t>
      </w:r>
      <w:proofErr w:type="spellStart"/>
      <w:r w:rsidRPr="00AF67B2">
        <w:t>Миндюк</w:t>
      </w:r>
      <w:proofErr w:type="spellEnd"/>
      <w:r w:rsidRPr="00AF67B2">
        <w:rPr>
          <w:lang w:val="sah-RU"/>
        </w:rPr>
        <w:t>. – М.: Просвещение, 201</w:t>
      </w:r>
      <w:r>
        <w:rPr>
          <w:lang w:val="sah-RU"/>
        </w:rPr>
        <w:t>0</w:t>
      </w:r>
      <w:r w:rsidRPr="00AF67B2">
        <w:t>, и предназначена для организации процесса обучения по алгебре в образовательных учреждениях основного общего образования в 7-9 классах</w:t>
      </w:r>
      <w:r w:rsidRPr="00AF67B2">
        <w:rPr>
          <w:i/>
        </w:rPr>
        <w:t xml:space="preserve"> </w:t>
      </w:r>
      <w:r w:rsidRPr="00AF67B2">
        <w:t xml:space="preserve">и предметной линии учебников </w:t>
      </w:r>
      <w:r w:rsidRPr="00AF67B2">
        <w:rPr>
          <w:i/>
        </w:rPr>
        <w:t xml:space="preserve"> </w:t>
      </w:r>
      <w:r w:rsidRPr="00AF67B2">
        <w:t xml:space="preserve">Алгебра: </w:t>
      </w:r>
      <w:r w:rsidR="00AE13B3">
        <w:t>8</w:t>
      </w:r>
      <w:r w:rsidRPr="00AF67B2">
        <w:t xml:space="preserve"> класс/ Ю. Н. Макарычев, Н</w:t>
      </w:r>
      <w:r w:rsidR="00AE13B3">
        <w:t xml:space="preserve">. Г. </w:t>
      </w:r>
      <w:proofErr w:type="spellStart"/>
      <w:r w:rsidR="00AE13B3">
        <w:t>Миндюк</w:t>
      </w:r>
      <w:proofErr w:type="spellEnd"/>
      <w:r w:rsidR="00AE13B3">
        <w:t xml:space="preserve">, К. И. </w:t>
      </w:r>
      <w:proofErr w:type="spellStart"/>
      <w:r w:rsidR="00AE13B3">
        <w:t>Нешков</w:t>
      </w:r>
      <w:proofErr w:type="spellEnd"/>
      <w:r w:rsidR="00AE13B3">
        <w:t xml:space="preserve"> и др.</w:t>
      </w:r>
      <w:r w:rsidRPr="008908D6">
        <w:rPr>
          <w:color w:val="000000"/>
        </w:rPr>
        <w:t xml:space="preserve">; под ред. С.А. </w:t>
      </w:r>
      <w:proofErr w:type="spellStart"/>
      <w:r w:rsidRPr="008908D6">
        <w:rPr>
          <w:color w:val="000000"/>
        </w:rPr>
        <w:t>Теляковского</w:t>
      </w:r>
      <w:proofErr w:type="spellEnd"/>
      <w:r w:rsidRPr="00AF67B2">
        <w:t xml:space="preserve"> — М.: Просвещение, 2011.</w:t>
      </w:r>
    </w:p>
    <w:p w:rsidR="00CE1DB7" w:rsidRPr="008908D6" w:rsidRDefault="00CE1DB7" w:rsidP="00D442BF">
      <w:pPr>
        <w:tabs>
          <w:tab w:val="left" w:pos="426"/>
        </w:tabs>
        <w:ind w:firstLine="567"/>
        <w:contextualSpacing/>
        <w:jc w:val="both"/>
      </w:pPr>
      <w:r w:rsidRPr="008908D6">
        <w:t xml:space="preserve">Согласно базисному учебному плану </w:t>
      </w:r>
      <w:r w:rsidR="00AE13B3">
        <w:t>основной</w:t>
      </w:r>
      <w:r w:rsidRPr="008908D6">
        <w:t xml:space="preserve"> школы, рекомендациям Министерства образования Российской Федерации и в продолжение начатой в 7 классе линии, выбрана данная учебная программа и учебно-методический комплект.</w:t>
      </w:r>
    </w:p>
    <w:p w:rsidR="00CE1DB7" w:rsidRPr="008908D6" w:rsidRDefault="00CE1DB7" w:rsidP="00D442BF">
      <w:pPr>
        <w:tabs>
          <w:tab w:val="left" w:pos="426"/>
        </w:tabs>
        <w:ind w:firstLine="567"/>
        <w:contextualSpacing/>
        <w:jc w:val="both"/>
      </w:pPr>
      <w:r w:rsidRPr="008908D6">
        <w:tab/>
        <w:t xml:space="preserve">Изучение математики на ступени основного общего образования направлено на достижение следующих </w:t>
      </w:r>
      <w:r w:rsidRPr="00A15963">
        <w:rPr>
          <w:b/>
        </w:rPr>
        <w:t>целей:</w:t>
      </w:r>
      <w:r w:rsidRPr="008908D6">
        <w:t xml:space="preserve"> </w:t>
      </w:r>
    </w:p>
    <w:p w:rsidR="00CE1DB7" w:rsidRPr="008908D6" w:rsidRDefault="00CE1DB7" w:rsidP="00D442BF">
      <w:pPr>
        <w:numPr>
          <w:ilvl w:val="0"/>
          <w:numId w:val="15"/>
        </w:numPr>
        <w:tabs>
          <w:tab w:val="left" w:pos="426"/>
        </w:tabs>
        <w:ind w:left="0" w:firstLine="567"/>
        <w:contextualSpacing/>
        <w:jc w:val="both"/>
      </w:pPr>
      <w:r w:rsidRPr="008908D6"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CE1DB7" w:rsidRPr="008908D6" w:rsidRDefault="00CE1DB7" w:rsidP="00D442BF">
      <w:pPr>
        <w:numPr>
          <w:ilvl w:val="0"/>
          <w:numId w:val="15"/>
        </w:numPr>
        <w:tabs>
          <w:tab w:val="left" w:pos="426"/>
        </w:tabs>
        <w:ind w:left="0" w:firstLine="567"/>
        <w:contextualSpacing/>
        <w:jc w:val="both"/>
      </w:pPr>
      <w:r w:rsidRPr="008908D6"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E1DB7" w:rsidRPr="008908D6" w:rsidRDefault="00CE1DB7" w:rsidP="00D442BF">
      <w:pPr>
        <w:numPr>
          <w:ilvl w:val="0"/>
          <w:numId w:val="15"/>
        </w:numPr>
        <w:tabs>
          <w:tab w:val="left" w:pos="426"/>
        </w:tabs>
        <w:ind w:left="0" w:firstLine="567"/>
        <w:contextualSpacing/>
        <w:jc w:val="both"/>
      </w:pPr>
      <w:r w:rsidRPr="008908D6"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трудности;</w:t>
      </w:r>
    </w:p>
    <w:p w:rsidR="00CE1DB7" w:rsidRPr="008908D6" w:rsidRDefault="00CE1DB7" w:rsidP="00D442BF">
      <w:pPr>
        <w:numPr>
          <w:ilvl w:val="0"/>
          <w:numId w:val="15"/>
        </w:numPr>
        <w:tabs>
          <w:tab w:val="left" w:pos="426"/>
        </w:tabs>
        <w:ind w:left="0" w:firstLine="567"/>
        <w:contextualSpacing/>
        <w:jc w:val="both"/>
      </w:pPr>
      <w:r w:rsidRPr="008908D6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E1DB7" w:rsidRPr="008908D6" w:rsidRDefault="00CE1DB7" w:rsidP="00D442BF">
      <w:pPr>
        <w:numPr>
          <w:ilvl w:val="0"/>
          <w:numId w:val="15"/>
        </w:numPr>
        <w:tabs>
          <w:tab w:val="left" w:pos="426"/>
        </w:tabs>
        <w:ind w:left="0" w:firstLine="567"/>
        <w:contextualSpacing/>
        <w:jc w:val="both"/>
      </w:pPr>
      <w:r w:rsidRPr="008908D6"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E1DB7" w:rsidRPr="008908D6" w:rsidRDefault="00CE1DB7" w:rsidP="00D442BF">
      <w:pPr>
        <w:numPr>
          <w:ilvl w:val="0"/>
          <w:numId w:val="15"/>
        </w:numPr>
        <w:tabs>
          <w:tab w:val="left" w:pos="426"/>
        </w:tabs>
        <w:ind w:left="0" w:firstLine="567"/>
        <w:contextualSpacing/>
        <w:jc w:val="both"/>
      </w:pPr>
      <w:r w:rsidRPr="008908D6">
        <w:t>развитие представлений о полной картине мира, о взаимосвязи математики с другими предметами.</w:t>
      </w:r>
    </w:p>
    <w:p w:rsidR="00A15963" w:rsidRPr="00AF67B2" w:rsidRDefault="00A15963" w:rsidP="00D442BF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AF67B2">
        <w:rPr>
          <w:sz w:val="24"/>
          <w:szCs w:val="24"/>
        </w:rPr>
        <w:t xml:space="preserve">Важнейшей </w:t>
      </w:r>
      <w:r w:rsidRPr="00AF67B2">
        <w:rPr>
          <w:b/>
          <w:sz w:val="24"/>
          <w:szCs w:val="24"/>
        </w:rPr>
        <w:t>задачей</w:t>
      </w:r>
      <w:r w:rsidRPr="00AF67B2">
        <w:rPr>
          <w:sz w:val="24"/>
          <w:szCs w:val="24"/>
        </w:rPr>
        <w:t xml:space="preserve">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A15963" w:rsidRDefault="00A15963" w:rsidP="00D442BF">
      <w:pPr>
        <w:tabs>
          <w:tab w:val="left" w:pos="426"/>
        </w:tabs>
        <w:ind w:firstLine="567"/>
        <w:contextualSpacing/>
        <w:jc w:val="both"/>
      </w:pPr>
    </w:p>
    <w:p w:rsidR="00D442BF" w:rsidRDefault="00D442BF" w:rsidP="00D442BF">
      <w:pPr>
        <w:tabs>
          <w:tab w:val="left" w:pos="426"/>
        </w:tabs>
        <w:ind w:firstLine="567"/>
        <w:contextualSpacing/>
        <w:jc w:val="both"/>
      </w:pPr>
    </w:p>
    <w:p w:rsidR="00D442BF" w:rsidRDefault="00D442BF" w:rsidP="00D442BF">
      <w:pPr>
        <w:tabs>
          <w:tab w:val="left" w:pos="426"/>
        </w:tabs>
        <w:ind w:firstLine="567"/>
        <w:contextualSpacing/>
        <w:jc w:val="both"/>
      </w:pPr>
    </w:p>
    <w:p w:rsidR="00D442BF" w:rsidRDefault="00D442BF" w:rsidP="00D442BF">
      <w:pPr>
        <w:tabs>
          <w:tab w:val="left" w:pos="426"/>
        </w:tabs>
        <w:ind w:firstLine="567"/>
        <w:contextualSpacing/>
        <w:jc w:val="both"/>
      </w:pPr>
    </w:p>
    <w:p w:rsidR="00D442BF" w:rsidRDefault="00D442BF" w:rsidP="00D442BF">
      <w:pPr>
        <w:tabs>
          <w:tab w:val="left" w:pos="426"/>
        </w:tabs>
        <w:ind w:firstLine="567"/>
        <w:contextualSpacing/>
        <w:jc w:val="both"/>
      </w:pPr>
    </w:p>
    <w:p w:rsidR="00D442BF" w:rsidRDefault="00D442BF" w:rsidP="00D442BF">
      <w:pPr>
        <w:tabs>
          <w:tab w:val="left" w:pos="426"/>
        </w:tabs>
        <w:ind w:firstLine="567"/>
        <w:contextualSpacing/>
        <w:jc w:val="both"/>
      </w:pPr>
    </w:p>
    <w:p w:rsidR="00D442BF" w:rsidRDefault="00D442BF" w:rsidP="00D442BF">
      <w:pPr>
        <w:tabs>
          <w:tab w:val="left" w:pos="426"/>
        </w:tabs>
        <w:ind w:firstLine="567"/>
        <w:contextualSpacing/>
        <w:jc w:val="both"/>
      </w:pPr>
    </w:p>
    <w:p w:rsidR="00D442BF" w:rsidRDefault="00D442BF" w:rsidP="00D442BF">
      <w:pPr>
        <w:tabs>
          <w:tab w:val="left" w:pos="426"/>
        </w:tabs>
        <w:ind w:firstLine="567"/>
        <w:contextualSpacing/>
        <w:jc w:val="both"/>
      </w:pPr>
    </w:p>
    <w:p w:rsidR="00A15963" w:rsidRDefault="00A15963" w:rsidP="00BE64D7">
      <w:pPr>
        <w:pStyle w:val="a6"/>
        <w:tabs>
          <w:tab w:val="left" w:pos="426"/>
        </w:tabs>
        <w:spacing w:after="120"/>
        <w:ind w:left="0" w:firstLine="709"/>
        <w:jc w:val="center"/>
        <w:rPr>
          <w:b/>
        </w:rPr>
      </w:pPr>
      <w:r w:rsidRPr="003C2759">
        <w:rPr>
          <w:b/>
        </w:rPr>
        <w:lastRenderedPageBreak/>
        <w:t>Общая характеристика учебного предмета</w:t>
      </w:r>
    </w:p>
    <w:p w:rsidR="00A15963" w:rsidRPr="003C2759" w:rsidRDefault="00A15963" w:rsidP="00BE64D7">
      <w:pPr>
        <w:pStyle w:val="21"/>
        <w:keepNext/>
        <w:keepLines/>
        <w:shd w:val="clear" w:color="auto" w:fill="auto"/>
        <w:tabs>
          <w:tab w:val="left" w:pos="426"/>
          <w:tab w:val="left" w:pos="709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r w:rsidRPr="003C2759">
        <w:rPr>
          <w:sz w:val="24"/>
          <w:szCs w:val="24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3C2759">
        <w:rPr>
          <w:sz w:val="24"/>
          <w:szCs w:val="24"/>
        </w:rPr>
        <w:t>общеинтеллектуального</w:t>
      </w:r>
      <w:proofErr w:type="spellEnd"/>
      <w:r w:rsidRPr="003C2759">
        <w:rPr>
          <w:sz w:val="24"/>
          <w:szCs w:val="24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</w:t>
      </w:r>
      <w:proofErr w:type="gramStart"/>
      <w:r w:rsidRPr="003C2759">
        <w:rPr>
          <w:sz w:val="24"/>
          <w:szCs w:val="24"/>
        </w:rPr>
        <w:t>о-</w:t>
      </w:r>
      <w:proofErr w:type="gramEnd"/>
      <w:r w:rsidRPr="003C2759">
        <w:rPr>
          <w:sz w:val="24"/>
          <w:szCs w:val="24"/>
        </w:rPr>
        <w:t xml:space="preserve"> 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A15963" w:rsidRPr="003C2759" w:rsidRDefault="00A15963" w:rsidP="00BE64D7">
      <w:pPr>
        <w:pStyle w:val="21"/>
        <w:shd w:val="clear" w:color="auto" w:fill="auto"/>
        <w:tabs>
          <w:tab w:val="left" w:pos="426"/>
          <w:tab w:val="left" w:pos="709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r w:rsidRPr="003C2759">
        <w:rPr>
          <w:sz w:val="24"/>
          <w:szCs w:val="24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A15963" w:rsidRPr="003C2759" w:rsidRDefault="00A15963" w:rsidP="00BE64D7">
      <w:pPr>
        <w:pStyle w:val="21"/>
        <w:shd w:val="clear" w:color="auto" w:fill="auto"/>
        <w:tabs>
          <w:tab w:val="left" w:pos="426"/>
          <w:tab w:val="left" w:pos="709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r w:rsidRPr="003C2759">
        <w:rPr>
          <w:sz w:val="24"/>
          <w:szCs w:val="24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A15963" w:rsidRPr="003C2759" w:rsidRDefault="00A15963" w:rsidP="00BE64D7">
      <w:pPr>
        <w:pStyle w:val="21"/>
        <w:shd w:val="clear" w:color="auto" w:fill="auto"/>
        <w:tabs>
          <w:tab w:val="left" w:pos="426"/>
          <w:tab w:val="left" w:pos="709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r w:rsidRPr="003C2759">
        <w:rPr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A15963" w:rsidRPr="003C2759" w:rsidRDefault="00A15963" w:rsidP="00BE64D7">
      <w:pPr>
        <w:pStyle w:val="21"/>
        <w:shd w:val="clear" w:color="auto" w:fill="auto"/>
        <w:tabs>
          <w:tab w:val="left" w:pos="426"/>
          <w:tab w:val="left" w:pos="709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r w:rsidRPr="003C2759">
        <w:rPr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A15963" w:rsidRPr="003C2759" w:rsidRDefault="00A15963" w:rsidP="00BE64D7">
      <w:pPr>
        <w:pStyle w:val="21"/>
        <w:shd w:val="clear" w:color="auto" w:fill="auto"/>
        <w:tabs>
          <w:tab w:val="left" w:pos="426"/>
          <w:tab w:val="left" w:pos="709"/>
          <w:tab w:val="left" w:pos="9355"/>
        </w:tabs>
        <w:spacing w:before="0" w:after="120" w:line="240" w:lineRule="auto"/>
        <w:ind w:right="-1" w:firstLine="709"/>
        <w:contextualSpacing/>
        <w:rPr>
          <w:sz w:val="24"/>
          <w:szCs w:val="24"/>
        </w:rPr>
      </w:pPr>
      <w:r w:rsidRPr="003C2759">
        <w:rPr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</w:t>
      </w:r>
      <w:proofErr w:type="gramStart"/>
      <w:r w:rsidRPr="003C2759">
        <w:rPr>
          <w:sz w:val="24"/>
          <w:szCs w:val="24"/>
        </w:rPr>
        <w:t>о-</w:t>
      </w:r>
      <w:proofErr w:type="gramEnd"/>
      <w:r w:rsidRPr="003C2759">
        <w:rPr>
          <w:sz w:val="24"/>
          <w:szCs w:val="24"/>
        </w:rPr>
        <w:t xml:space="preserve"> 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A15963" w:rsidRPr="003C2759" w:rsidRDefault="00A15963" w:rsidP="00BE64D7">
      <w:pPr>
        <w:pStyle w:val="21"/>
        <w:shd w:val="clear" w:color="auto" w:fill="auto"/>
        <w:tabs>
          <w:tab w:val="left" w:pos="426"/>
          <w:tab w:val="left" w:pos="709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r w:rsidRPr="003C2759">
        <w:rPr>
          <w:sz w:val="24"/>
          <w:szCs w:val="24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3C2759">
        <w:rPr>
          <w:sz w:val="24"/>
          <w:szCs w:val="24"/>
        </w:rPr>
        <w:t>информации</w:t>
      </w:r>
      <w:proofErr w:type="gramEnd"/>
      <w:r w:rsidRPr="003C2759">
        <w:rPr>
          <w:sz w:val="24"/>
          <w:szCs w:val="24"/>
        </w:rPr>
        <w:t xml:space="preserve"> и закладываются основы вероятностного мышления.</w:t>
      </w:r>
    </w:p>
    <w:p w:rsidR="00A15963" w:rsidRPr="003C2759" w:rsidRDefault="00A15963" w:rsidP="00BE64D7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3C2759">
        <w:t>Таким образом, в ходе освоения содержания курса учащиеся получают возможность:</w:t>
      </w:r>
    </w:p>
    <w:p w:rsidR="00A15963" w:rsidRPr="003C2759" w:rsidRDefault="00A15963" w:rsidP="00BE64D7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3C2759">
        <w:rPr>
          <w:b/>
        </w:rPr>
        <w:t xml:space="preserve">развить </w:t>
      </w:r>
      <w:r w:rsidRPr="003C2759">
        <w:t>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A15963" w:rsidRPr="003C2759" w:rsidRDefault="00A15963" w:rsidP="00BE64D7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3C2759">
        <w:rPr>
          <w:b/>
        </w:rPr>
        <w:t>овладеть</w:t>
      </w:r>
      <w:r w:rsidRPr="003C2759"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A15963" w:rsidRPr="003C2759" w:rsidRDefault="00A15963" w:rsidP="00BE64D7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3C2759">
        <w:rPr>
          <w:b/>
        </w:rPr>
        <w:lastRenderedPageBreak/>
        <w:t>изучить</w:t>
      </w:r>
      <w:r w:rsidRPr="003C2759">
        <w:t xml:space="preserve">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A15963" w:rsidRPr="003C2759" w:rsidRDefault="00A15963" w:rsidP="00BE64D7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3C2759">
        <w:rPr>
          <w:b/>
        </w:rPr>
        <w:t>развить</w:t>
      </w:r>
      <w:r w:rsidRPr="003C2759"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A15963" w:rsidRPr="003C2759" w:rsidRDefault="00A15963" w:rsidP="00BE64D7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3C2759">
        <w:rPr>
          <w:b/>
        </w:rPr>
        <w:t>получить</w:t>
      </w:r>
      <w:r w:rsidRPr="003C2759">
        <w:t xml:space="preserve">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15963" w:rsidRPr="003C2759" w:rsidRDefault="00A15963" w:rsidP="00BE64D7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3C2759">
        <w:rPr>
          <w:b/>
        </w:rPr>
        <w:t xml:space="preserve">развить </w:t>
      </w:r>
      <w:r w:rsidRPr="003C2759">
        <w:t xml:space="preserve">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3C2759">
        <w:t>контрпримеры</w:t>
      </w:r>
      <w:proofErr w:type="spellEnd"/>
      <w:r w:rsidRPr="003C2759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15963" w:rsidRPr="003C2759" w:rsidRDefault="00A15963" w:rsidP="00BE64D7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3C2759">
        <w:rPr>
          <w:b/>
        </w:rPr>
        <w:t>сформировать</w:t>
      </w:r>
      <w:r w:rsidRPr="003C2759">
        <w:t xml:space="preserve">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15963" w:rsidRPr="003C2759" w:rsidRDefault="00A15963" w:rsidP="00BE64D7">
      <w:pPr>
        <w:pStyle w:val="60"/>
        <w:keepNext/>
        <w:keepLines/>
        <w:shd w:val="clear" w:color="auto" w:fill="auto"/>
        <w:tabs>
          <w:tab w:val="left" w:pos="426"/>
        </w:tabs>
        <w:spacing w:after="12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bookmark4"/>
    </w:p>
    <w:p w:rsidR="00A15963" w:rsidRDefault="00A15963" w:rsidP="00BE64D7">
      <w:pPr>
        <w:pStyle w:val="60"/>
        <w:keepNext/>
        <w:keepLines/>
        <w:shd w:val="clear" w:color="auto" w:fill="auto"/>
        <w:tabs>
          <w:tab w:val="left" w:pos="426"/>
        </w:tabs>
        <w:spacing w:after="12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2759">
        <w:rPr>
          <w:rFonts w:ascii="Times New Roman" w:hAnsi="Times New Roman" w:cs="Times New Roman"/>
          <w:sz w:val="24"/>
          <w:szCs w:val="24"/>
        </w:rPr>
        <w:t>МЕСТО ПРЕДМЕТА В УЧЕБНОМ ПЛАНЕ</w:t>
      </w:r>
      <w:bookmarkEnd w:id="0"/>
    </w:p>
    <w:p w:rsidR="00A15963" w:rsidRPr="003C2759" w:rsidRDefault="00A15963" w:rsidP="00BE64D7">
      <w:pPr>
        <w:pStyle w:val="21"/>
        <w:shd w:val="clear" w:color="auto" w:fill="auto"/>
        <w:tabs>
          <w:tab w:val="left" w:pos="426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r w:rsidRPr="003C2759">
        <w:rPr>
          <w:sz w:val="24"/>
          <w:szCs w:val="24"/>
        </w:rPr>
        <w:t>Базисный учебный (образовательн</w:t>
      </w:r>
      <w:r w:rsidR="00BC236B">
        <w:rPr>
          <w:sz w:val="24"/>
          <w:szCs w:val="24"/>
        </w:rPr>
        <w:t xml:space="preserve">ый) план на изучение алгебры в 8 </w:t>
      </w:r>
      <w:r w:rsidRPr="003C2759">
        <w:rPr>
          <w:sz w:val="24"/>
          <w:szCs w:val="24"/>
        </w:rPr>
        <w:t xml:space="preserve">классах основной школы отводит 3 часа в неделю в течение каждого года обучения, всего 102 уроков. </w:t>
      </w:r>
    </w:p>
    <w:p w:rsidR="00A15963" w:rsidRPr="003C2759" w:rsidRDefault="00A15963" w:rsidP="00BE64D7">
      <w:pPr>
        <w:pStyle w:val="a6"/>
        <w:tabs>
          <w:tab w:val="left" w:pos="426"/>
        </w:tabs>
        <w:spacing w:after="120"/>
        <w:ind w:left="0" w:firstLine="709"/>
        <w:jc w:val="both"/>
      </w:pPr>
      <w:r w:rsidRPr="003C2759">
        <w:t xml:space="preserve">На контрольную работу  отводится  </w:t>
      </w:r>
      <w:r w:rsidR="00BC236B">
        <w:t>11</w:t>
      </w:r>
      <w:r w:rsidRPr="003C2759">
        <w:t xml:space="preserve"> часов. Изменения в последовательности изучения разделов отсутствуют. Изменения во времени изучения разделов отсутствуют.</w:t>
      </w:r>
    </w:p>
    <w:p w:rsidR="00CE1DB7" w:rsidRPr="008908D6" w:rsidRDefault="00CE1DB7" w:rsidP="00BE64D7">
      <w:pPr>
        <w:pStyle w:val="a3"/>
        <w:tabs>
          <w:tab w:val="left" w:pos="426"/>
        </w:tabs>
        <w:spacing w:before="0" w:beforeAutospacing="0" w:after="120" w:afterAutospacing="0"/>
        <w:ind w:firstLine="567"/>
        <w:contextualSpacing/>
        <w:jc w:val="both"/>
      </w:pPr>
      <w:r w:rsidRPr="008908D6">
        <w:t>Промежуточная аттестация проводится в форме тестов, самостоятельных, контрольных проверочных работ и математических диктантов.</w:t>
      </w:r>
    </w:p>
    <w:p w:rsidR="00BC236B" w:rsidRDefault="00BC236B" w:rsidP="00BE64D7">
      <w:pPr>
        <w:pStyle w:val="5"/>
        <w:spacing w:before="0" w:after="120"/>
        <w:ind w:firstLine="709"/>
        <w:contextualSpacing/>
        <w:jc w:val="center"/>
        <w:rPr>
          <w:bCs w:val="0"/>
          <w:sz w:val="24"/>
          <w:szCs w:val="24"/>
        </w:rPr>
      </w:pPr>
    </w:p>
    <w:p w:rsidR="00BC236B" w:rsidRPr="008908D6" w:rsidRDefault="00BC236B" w:rsidP="00BE64D7">
      <w:pPr>
        <w:pStyle w:val="5"/>
        <w:spacing w:before="0" w:after="120"/>
        <w:ind w:firstLine="709"/>
        <w:contextualSpacing/>
        <w:jc w:val="center"/>
        <w:rPr>
          <w:bCs w:val="0"/>
          <w:sz w:val="24"/>
          <w:szCs w:val="24"/>
        </w:rPr>
      </w:pPr>
      <w:r w:rsidRPr="008908D6">
        <w:rPr>
          <w:bCs w:val="0"/>
          <w:sz w:val="24"/>
          <w:szCs w:val="24"/>
        </w:rPr>
        <w:t xml:space="preserve">ОБЯЗАТЕЛЬНЫЙ МИНИМУМ СОДЕРЖАНИЯ </w:t>
      </w:r>
    </w:p>
    <w:p w:rsidR="00BC236B" w:rsidRPr="008908D6" w:rsidRDefault="00BC236B" w:rsidP="00BE64D7">
      <w:pPr>
        <w:pStyle w:val="5"/>
        <w:spacing w:before="0" w:after="120"/>
        <w:ind w:firstLine="709"/>
        <w:contextualSpacing/>
        <w:jc w:val="center"/>
        <w:rPr>
          <w:bCs w:val="0"/>
          <w:sz w:val="24"/>
          <w:szCs w:val="24"/>
        </w:rPr>
      </w:pPr>
      <w:r w:rsidRPr="008908D6">
        <w:rPr>
          <w:bCs w:val="0"/>
          <w:sz w:val="24"/>
          <w:szCs w:val="24"/>
        </w:rPr>
        <w:t>ОСНОВНЫХ ОБРАЗОВАТЕЛЬНЫХ ПРОГРАММ</w:t>
      </w:r>
    </w:p>
    <w:p w:rsidR="00BC236B" w:rsidRPr="008908D6" w:rsidRDefault="00BC236B" w:rsidP="00BE64D7">
      <w:pPr>
        <w:spacing w:after="120"/>
        <w:ind w:firstLine="709"/>
        <w:contextualSpacing/>
        <w:rPr>
          <w:b/>
        </w:rPr>
      </w:pPr>
      <w:r w:rsidRPr="008908D6">
        <w:rPr>
          <w:b/>
        </w:rPr>
        <w:t>АЛГЕБРА</w:t>
      </w:r>
    </w:p>
    <w:p w:rsidR="00BC236B" w:rsidRPr="008908D6" w:rsidRDefault="00BC236B" w:rsidP="00BE64D7">
      <w:pPr>
        <w:pStyle w:val="a3"/>
        <w:spacing w:before="0" w:beforeAutospacing="0" w:after="120" w:afterAutospacing="0"/>
        <w:ind w:firstLine="709"/>
        <w:contextualSpacing/>
      </w:pPr>
      <w:r w:rsidRPr="008908D6">
        <w:rPr>
          <w:b/>
          <w:bCs/>
        </w:rPr>
        <w:t xml:space="preserve">Алгебраические выражения и дроби.   </w:t>
      </w:r>
      <w:r w:rsidRPr="008908D6">
        <w:t>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BC236B" w:rsidRPr="008908D6" w:rsidRDefault="00BC236B" w:rsidP="00BE64D7">
      <w:pPr>
        <w:pStyle w:val="a3"/>
        <w:spacing w:before="0" w:beforeAutospacing="0" w:after="120" w:afterAutospacing="0"/>
        <w:ind w:firstLine="709"/>
        <w:contextualSpacing/>
      </w:pPr>
      <w:r w:rsidRPr="008908D6">
        <w:rPr>
          <w:i/>
          <w:iCs/>
        </w:rPr>
        <w:t>Выделение полного квадрата в квадратном трехчлене</w:t>
      </w:r>
      <w:r w:rsidRPr="008908D6">
        <w:t>. Теорема Виета. Разложение квадратного трехчлена на линейные множители.  Алгебраическая дробь. Сокращение дробей. Действия с алгебраическими дробями. Рациональные выражения и их преобразования. Свойства квадратных корней и их применение в вычислениях.</w:t>
      </w:r>
    </w:p>
    <w:p w:rsidR="00BC236B" w:rsidRPr="008908D6" w:rsidRDefault="00BC236B" w:rsidP="00BE64D7">
      <w:pPr>
        <w:pStyle w:val="a3"/>
        <w:spacing w:before="0" w:beforeAutospacing="0" w:after="120" w:afterAutospacing="0"/>
        <w:ind w:firstLine="709"/>
        <w:contextualSpacing/>
      </w:pPr>
      <w:r w:rsidRPr="008908D6">
        <w:rPr>
          <w:b/>
          <w:bCs/>
        </w:rPr>
        <w:t xml:space="preserve">Уравнения и неравенства. </w:t>
      </w:r>
      <w:r w:rsidRPr="008908D6">
        <w:t xml:space="preserve">Квадратное уравнение: формула корней </w:t>
      </w:r>
      <w:proofErr w:type="gramStart"/>
      <w:r w:rsidRPr="008908D6">
        <w:t>квадратного</w:t>
      </w:r>
      <w:proofErr w:type="gramEnd"/>
    </w:p>
    <w:p w:rsidR="00BC236B" w:rsidRPr="008908D6" w:rsidRDefault="00BC236B" w:rsidP="00BE64D7">
      <w:pPr>
        <w:pStyle w:val="a3"/>
        <w:spacing w:before="0" w:beforeAutospacing="0" w:after="120" w:afterAutospacing="0"/>
        <w:ind w:firstLine="709"/>
        <w:contextualSpacing/>
        <w:rPr>
          <w:i/>
          <w:iCs/>
        </w:rPr>
      </w:pPr>
      <w:r w:rsidRPr="008908D6">
        <w:t xml:space="preserve">уравнения, Решение рациональных уравнений.  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8908D6">
        <w:rPr>
          <w:i/>
          <w:iCs/>
        </w:rPr>
        <w:t>Примеры решения дробно- линейных неравенств.</w:t>
      </w:r>
    </w:p>
    <w:p w:rsidR="00BC236B" w:rsidRPr="008908D6" w:rsidRDefault="00BC236B" w:rsidP="00BE64D7">
      <w:pPr>
        <w:pStyle w:val="a3"/>
        <w:spacing w:before="0" w:beforeAutospacing="0" w:after="120" w:afterAutospacing="0"/>
        <w:ind w:firstLine="709"/>
        <w:contextualSpacing/>
      </w:pPr>
      <w:r w:rsidRPr="008908D6">
        <w:rPr>
          <w:b/>
          <w:bCs/>
        </w:rPr>
        <w:t xml:space="preserve">Числовые функции. </w:t>
      </w:r>
    </w:p>
    <w:p w:rsidR="00BC236B" w:rsidRPr="008908D6" w:rsidRDefault="00BC236B" w:rsidP="00BE64D7">
      <w:pPr>
        <w:pStyle w:val="a3"/>
        <w:spacing w:before="0" w:beforeAutospacing="0" w:after="120" w:afterAutospacing="0"/>
        <w:ind w:firstLine="709"/>
        <w:contextualSpacing/>
      </w:pPr>
      <w:r w:rsidRPr="008908D6">
        <w:t xml:space="preserve">Функции, описывающие обратную пропорциональную зависимости, их графики. Гипербола. </w:t>
      </w:r>
    </w:p>
    <w:p w:rsidR="00BC236B" w:rsidRPr="00BE64D7" w:rsidRDefault="00BC236B" w:rsidP="00BE64D7">
      <w:pPr>
        <w:spacing w:after="120"/>
        <w:ind w:firstLine="709"/>
        <w:contextualSpacing/>
        <w:rPr>
          <w:b/>
        </w:rPr>
      </w:pPr>
      <w:r w:rsidRPr="00BE64D7">
        <w:rPr>
          <w:b/>
          <w:bCs/>
          <w:iCs/>
        </w:rPr>
        <w:t>Степень с целым показателем. Элементы статистики и теории вероятностей</w:t>
      </w:r>
    </w:p>
    <w:p w:rsidR="00BC236B" w:rsidRPr="00BE64D7" w:rsidRDefault="00BE64D7" w:rsidP="00BE64D7">
      <w:pPr>
        <w:widowControl w:val="0"/>
        <w:tabs>
          <w:tab w:val="left" w:pos="426"/>
        </w:tabs>
        <w:spacing w:after="120"/>
        <w:ind w:firstLine="567"/>
        <w:contextualSpacing/>
        <w:jc w:val="both"/>
        <w:rPr>
          <w:b/>
        </w:rPr>
      </w:pPr>
      <w:r w:rsidRPr="00BE64D7">
        <w:t xml:space="preserve">Определение </w:t>
      </w:r>
      <w:r>
        <w:t xml:space="preserve">и свойства </w:t>
      </w:r>
      <w:r w:rsidRPr="00BE64D7">
        <w:t>степени с целым показателем. Стандартный вид числа. Сбор и группировка статистических данных.</w:t>
      </w:r>
      <w:r>
        <w:t xml:space="preserve"> </w:t>
      </w:r>
      <w:r w:rsidRPr="00BE64D7">
        <w:t>Наглядное представление статистической информации</w:t>
      </w:r>
    </w:p>
    <w:p w:rsidR="00BE64D7" w:rsidRDefault="00BE64D7" w:rsidP="00BE64D7">
      <w:pPr>
        <w:tabs>
          <w:tab w:val="left" w:pos="2620"/>
        </w:tabs>
        <w:spacing w:after="120"/>
        <w:contextualSpacing/>
        <w:jc w:val="center"/>
        <w:rPr>
          <w:b/>
          <w:bCs/>
          <w:color w:val="000000"/>
        </w:rPr>
      </w:pPr>
    </w:p>
    <w:p w:rsidR="00BE64D7" w:rsidRPr="00BE64D7" w:rsidRDefault="00BE64D7" w:rsidP="00BE64D7">
      <w:pPr>
        <w:tabs>
          <w:tab w:val="left" w:pos="2620"/>
        </w:tabs>
        <w:spacing w:after="120"/>
        <w:contextualSpacing/>
        <w:jc w:val="center"/>
        <w:rPr>
          <w:b/>
          <w:bCs/>
          <w:color w:val="000000"/>
        </w:rPr>
      </w:pPr>
      <w:r w:rsidRPr="00BE64D7">
        <w:rPr>
          <w:b/>
          <w:bCs/>
          <w:color w:val="000000"/>
        </w:rPr>
        <w:lastRenderedPageBreak/>
        <w:t>Содержание учебного курса</w:t>
      </w:r>
    </w:p>
    <w:p w:rsidR="00BE64D7" w:rsidRPr="00BE64D7" w:rsidRDefault="00BE64D7" w:rsidP="00BE64D7">
      <w:pPr>
        <w:spacing w:after="120"/>
        <w:contextualSpacing/>
        <w:jc w:val="center"/>
        <w:rPr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023"/>
        <w:gridCol w:w="993"/>
        <w:gridCol w:w="1701"/>
        <w:gridCol w:w="1842"/>
      </w:tblGrid>
      <w:tr w:rsidR="00BE64D7" w:rsidRPr="00BE64D7" w:rsidTr="00ED0098">
        <w:tc>
          <w:tcPr>
            <w:tcW w:w="1188" w:type="dxa"/>
            <w:vMerge w:val="restart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  <w:rPr>
                <w:b/>
                <w:bCs/>
                <w:color w:val="000000"/>
              </w:rPr>
            </w:pPr>
            <w:r w:rsidRPr="00BE64D7">
              <w:rPr>
                <w:b/>
                <w:bCs/>
                <w:color w:val="000000"/>
              </w:rPr>
              <w:t>Глава</w:t>
            </w:r>
          </w:p>
        </w:tc>
        <w:tc>
          <w:tcPr>
            <w:tcW w:w="4023" w:type="dxa"/>
            <w:vMerge w:val="restart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  <w:rPr>
                <w:b/>
                <w:bCs/>
                <w:color w:val="000000"/>
              </w:rPr>
            </w:pPr>
            <w:r w:rsidRPr="00BE64D7">
              <w:rPr>
                <w:b/>
                <w:bCs/>
                <w:color w:val="000000"/>
              </w:rPr>
              <w:t>Раздел, тема</w:t>
            </w:r>
          </w:p>
        </w:tc>
        <w:tc>
          <w:tcPr>
            <w:tcW w:w="993" w:type="dxa"/>
            <w:vMerge w:val="restart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  <w:rPr>
                <w:b/>
                <w:bCs/>
                <w:color w:val="000000"/>
              </w:rPr>
            </w:pPr>
            <w:r w:rsidRPr="00BE64D7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3543" w:type="dxa"/>
            <w:gridSpan w:val="2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  <w:rPr>
                <w:b/>
                <w:bCs/>
                <w:color w:val="000000"/>
              </w:rPr>
            </w:pPr>
            <w:r w:rsidRPr="00BE64D7">
              <w:rPr>
                <w:b/>
                <w:bCs/>
                <w:color w:val="000000"/>
              </w:rPr>
              <w:t>В том числе</w:t>
            </w:r>
          </w:p>
        </w:tc>
      </w:tr>
      <w:tr w:rsidR="00BE64D7" w:rsidRPr="00BE64D7" w:rsidTr="00ED0098">
        <w:tc>
          <w:tcPr>
            <w:tcW w:w="1188" w:type="dxa"/>
            <w:vMerge/>
            <w:shd w:val="clear" w:color="auto" w:fill="FFFFFF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4023" w:type="dxa"/>
            <w:vMerge/>
            <w:shd w:val="clear" w:color="auto" w:fill="FFFFFF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  <w:rPr>
                <w:b/>
                <w:bCs/>
                <w:color w:val="000000"/>
              </w:rPr>
            </w:pPr>
            <w:r w:rsidRPr="00BE64D7">
              <w:rPr>
                <w:b/>
                <w:bCs/>
                <w:color w:val="000000"/>
              </w:rPr>
              <w:t>Количество уроков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  <w:rPr>
                <w:bCs/>
                <w:color w:val="000000"/>
              </w:rPr>
            </w:pPr>
            <w:r w:rsidRPr="00BE64D7">
              <w:rPr>
                <w:b/>
                <w:bCs/>
                <w:color w:val="000000"/>
              </w:rPr>
              <w:t>Кол-во  уроков контроля</w:t>
            </w:r>
          </w:p>
        </w:tc>
      </w:tr>
      <w:tr w:rsidR="00BE64D7" w:rsidRPr="00BE64D7" w:rsidTr="00ED0098">
        <w:tc>
          <w:tcPr>
            <w:tcW w:w="1188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  <w:rPr>
                <w:bCs/>
                <w:color w:val="000000"/>
              </w:rPr>
            </w:pPr>
            <w:r w:rsidRPr="00BE64D7">
              <w:rPr>
                <w:bCs/>
                <w:color w:val="000000"/>
              </w:rPr>
              <w:t>1</w:t>
            </w:r>
          </w:p>
        </w:tc>
        <w:tc>
          <w:tcPr>
            <w:tcW w:w="4023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</w:pPr>
            <w:r w:rsidRPr="00BE64D7">
              <w:rPr>
                <w:bCs/>
                <w:iCs/>
              </w:rPr>
              <w:t xml:space="preserve">Рациональные дроби </w:t>
            </w:r>
          </w:p>
        </w:tc>
        <w:tc>
          <w:tcPr>
            <w:tcW w:w="993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</w:pPr>
            <w:r w:rsidRPr="00BE64D7">
              <w:t>23</w:t>
            </w:r>
          </w:p>
        </w:tc>
        <w:tc>
          <w:tcPr>
            <w:tcW w:w="1701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</w:pPr>
            <w:r w:rsidRPr="00BE64D7">
              <w:t>21</w:t>
            </w:r>
          </w:p>
        </w:tc>
        <w:tc>
          <w:tcPr>
            <w:tcW w:w="1842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</w:pPr>
            <w:r w:rsidRPr="00BE64D7">
              <w:t xml:space="preserve">2 </w:t>
            </w:r>
          </w:p>
        </w:tc>
      </w:tr>
      <w:tr w:rsidR="00BE64D7" w:rsidRPr="00BE64D7" w:rsidTr="00ED0098">
        <w:tc>
          <w:tcPr>
            <w:tcW w:w="1188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  <w:rPr>
                <w:bCs/>
                <w:color w:val="000000"/>
              </w:rPr>
            </w:pPr>
            <w:r w:rsidRPr="00BE64D7">
              <w:rPr>
                <w:bCs/>
                <w:color w:val="000000"/>
              </w:rPr>
              <w:t>2</w:t>
            </w:r>
          </w:p>
        </w:tc>
        <w:tc>
          <w:tcPr>
            <w:tcW w:w="4023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</w:pPr>
            <w:r w:rsidRPr="00BE64D7">
              <w:rPr>
                <w:bCs/>
                <w:iCs/>
              </w:rPr>
              <w:t>Квадратные корни</w:t>
            </w:r>
            <w:r w:rsidRPr="00BE64D7">
              <w:rPr>
                <w:bCs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</w:pPr>
            <w:r w:rsidRPr="00BE64D7">
              <w:t>19</w:t>
            </w:r>
          </w:p>
        </w:tc>
        <w:tc>
          <w:tcPr>
            <w:tcW w:w="1701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</w:pPr>
            <w:r w:rsidRPr="00BE64D7">
              <w:t>17</w:t>
            </w:r>
          </w:p>
        </w:tc>
        <w:tc>
          <w:tcPr>
            <w:tcW w:w="1842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</w:pPr>
            <w:r w:rsidRPr="00BE64D7">
              <w:t xml:space="preserve">2 </w:t>
            </w:r>
          </w:p>
        </w:tc>
      </w:tr>
      <w:tr w:rsidR="00BE64D7" w:rsidRPr="00BE64D7" w:rsidTr="00ED0098">
        <w:tc>
          <w:tcPr>
            <w:tcW w:w="1188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  <w:rPr>
                <w:bCs/>
                <w:color w:val="000000"/>
              </w:rPr>
            </w:pPr>
            <w:r w:rsidRPr="00BE64D7">
              <w:rPr>
                <w:bCs/>
                <w:color w:val="000000"/>
              </w:rPr>
              <w:t>3</w:t>
            </w:r>
          </w:p>
        </w:tc>
        <w:tc>
          <w:tcPr>
            <w:tcW w:w="4023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</w:pPr>
            <w:r w:rsidRPr="00BE64D7">
              <w:rPr>
                <w:bCs/>
                <w:iCs/>
              </w:rPr>
              <w:t xml:space="preserve">Квадратные уравнения </w:t>
            </w:r>
          </w:p>
        </w:tc>
        <w:tc>
          <w:tcPr>
            <w:tcW w:w="993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</w:pPr>
            <w:r w:rsidRPr="00BE64D7">
              <w:t>21</w:t>
            </w:r>
          </w:p>
        </w:tc>
        <w:tc>
          <w:tcPr>
            <w:tcW w:w="1701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</w:pPr>
            <w:r w:rsidRPr="00BE64D7">
              <w:t>19</w:t>
            </w:r>
          </w:p>
        </w:tc>
        <w:tc>
          <w:tcPr>
            <w:tcW w:w="1842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</w:pPr>
            <w:r w:rsidRPr="00BE64D7">
              <w:t xml:space="preserve">2 </w:t>
            </w:r>
          </w:p>
        </w:tc>
      </w:tr>
      <w:tr w:rsidR="00BE64D7" w:rsidRPr="00BE64D7" w:rsidTr="00ED0098">
        <w:tc>
          <w:tcPr>
            <w:tcW w:w="1188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  <w:rPr>
                <w:bCs/>
                <w:color w:val="000000"/>
              </w:rPr>
            </w:pPr>
            <w:r w:rsidRPr="00BE64D7">
              <w:rPr>
                <w:bCs/>
                <w:color w:val="000000"/>
              </w:rPr>
              <w:t>4</w:t>
            </w:r>
          </w:p>
        </w:tc>
        <w:tc>
          <w:tcPr>
            <w:tcW w:w="4023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</w:pPr>
            <w:r w:rsidRPr="00BE64D7">
              <w:rPr>
                <w:bCs/>
                <w:iCs/>
              </w:rPr>
              <w:t xml:space="preserve">Неравенства </w:t>
            </w:r>
          </w:p>
        </w:tc>
        <w:tc>
          <w:tcPr>
            <w:tcW w:w="993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</w:pPr>
            <w:r w:rsidRPr="00BE64D7">
              <w:t>20</w:t>
            </w:r>
          </w:p>
        </w:tc>
        <w:tc>
          <w:tcPr>
            <w:tcW w:w="1701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</w:pPr>
            <w:r w:rsidRPr="00BE64D7">
              <w:t>18</w:t>
            </w:r>
          </w:p>
        </w:tc>
        <w:tc>
          <w:tcPr>
            <w:tcW w:w="1842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</w:pPr>
            <w:r w:rsidRPr="00BE64D7">
              <w:t xml:space="preserve">2 </w:t>
            </w:r>
          </w:p>
        </w:tc>
      </w:tr>
      <w:tr w:rsidR="00BE64D7" w:rsidRPr="00BE64D7" w:rsidTr="00ED0098">
        <w:trPr>
          <w:trHeight w:val="333"/>
        </w:trPr>
        <w:tc>
          <w:tcPr>
            <w:tcW w:w="1188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  <w:rPr>
                <w:bCs/>
                <w:color w:val="000000"/>
              </w:rPr>
            </w:pPr>
            <w:r w:rsidRPr="00BE64D7">
              <w:rPr>
                <w:bCs/>
                <w:color w:val="000000"/>
              </w:rPr>
              <w:t>5</w:t>
            </w:r>
          </w:p>
        </w:tc>
        <w:tc>
          <w:tcPr>
            <w:tcW w:w="4023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rPr>
                <w:bCs/>
                <w:iCs/>
              </w:rPr>
            </w:pPr>
            <w:r w:rsidRPr="00BE64D7">
              <w:rPr>
                <w:bCs/>
                <w:iCs/>
              </w:rPr>
              <w:t>Степень с целым показателем.</w:t>
            </w:r>
          </w:p>
          <w:p w:rsidR="00BE64D7" w:rsidRPr="00BE64D7" w:rsidRDefault="00BE64D7" w:rsidP="00BE64D7">
            <w:pPr>
              <w:spacing w:after="120"/>
              <w:contextualSpacing/>
            </w:pPr>
            <w:r w:rsidRPr="00BE64D7">
              <w:rPr>
                <w:bCs/>
                <w:iCs/>
              </w:rPr>
              <w:t xml:space="preserve"> Элементы статистики и теории вероятностей</w:t>
            </w:r>
          </w:p>
        </w:tc>
        <w:tc>
          <w:tcPr>
            <w:tcW w:w="993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</w:pPr>
            <w:r w:rsidRPr="00BE64D7">
              <w:t>12</w:t>
            </w:r>
          </w:p>
        </w:tc>
        <w:tc>
          <w:tcPr>
            <w:tcW w:w="1701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</w:pPr>
            <w:r w:rsidRPr="00BE64D7">
              <w:t>10</w:t>
            </w:r>
          </w:p>
        </w:tc>
        <w:tc>
          <w:tcPr>
            <w:tcW w:w="1842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</w:pPr>
            <w:r w:rsidRPr="00BE64D7">
              <w:t xml:space="preserve">2 </w:t>
            </w:r>
          </w:p>
        </w:tc>
      </w:tr>
      <w:tr w:rsidR="00BE64D7" w:rsidRPr="00BE64D7" w:rsidTr="00ED0098">
        <w:tc>
          <w:tcPr>
            <w:tcW w:w="1188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  <w:rPr>
                <w:bCs/>
                <w:color w:val="000000"/>
              </w:rPr>
            </w:pPr>
            <w:r w:rsidRPr="00BE64D7">
              <w:rPr>
                <w:bCs/>
                <w:color w:val="000000"/>
              </w:rPr>
              <w:t>6</w:t>
            </w:r>
          </w:p>
        </w:tc>
        <w:tc>
          <w:tcPr>
            <w:tcW w:w="4023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</w:pPr>
            <w:r w:rsidRPr="00BE64D7">
              <w:rPr>
                <w:bCs/>
                <w:iCs/>
              </w:rPr>
              <w:t xml:space="preserve">Итоговое повторение курса алгебры  8 класса </w:t>
            </w:r>
          </w:p>
        </w:tc>
        <w:tc>
          <w:tcPr>
            <w:tcW w:w="993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</w:pPr>
            <w:r w:rsidRPr="00BE64D7">
              <w:t>7</w:t>
            </w:r>
          </w:p>
        </w:tc>
        <w:tc>
          <w:tcPr>
            <w:tcW w:w="1701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</w:pPr>
            <w:r w:rsidRPr="00BE64D7">
              <w:t>5</w:t>
            </w:r>
          </w:p>
        </w:tc>
        <w:tc>
          <w:tcPr>
            <w:tcW w:w="1842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</w:pPr>
            <w:r w:rsidRPr="00BE64D7">
              <w:t>2</w:t>
            </w:r>
          </w:p>
        </w:tc>
      </w:tr>
      <w:tr w:rsidR="00BE64D7" w:rsidRPr="00BE64D7" w:rsidTr="00ED0098">
        <w:tc>
          <w:tcPr>
            <w:tcW w:w="1188" w:type="dxa"/>
          </w:tcPr>
          <w:p w:rsidR="00BE64D7" w:rsidRPr="00BE64D7" w:rsidRDefault="00BE64D7" w:rsidP="00BE64D7">
            <w:pPr>
              <w:spacing w:after="120"/>
              <w:contextualSpacing/>
              <w:rPr>
                <w:bCs/>
                <w:color w:val="000000"/>
              </w:rPr>
            </w:pPr>
          </w:p>
        </w:tc>
        <w:tc>
          <w:tcPr>
            <w:tcW w:w="4023" w:type="dxa"/>
          </w:tcPr>
          <w:p w:rsidR="00BE64D7" w:rsidRPr="00BE64D7" w:rsidRDefault="00BE64D7" w:rsidP="00BE64D7">
            <w:pPr>
              <w:spacing w:after="120"/>
              <w:contextualSpacing/>
              <w:rPr>
                <w:b/>
                <w:bCs/>
                <w:color w:val="000000"/>
              </w:rPr>
            </w:pPr>
            <w:r w:rsidRPr="00BE64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3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  <w:rPr>
                <w:b/>
                <w:bCs/>
                <w:color w:val="000000"/>
              </w:rPr>
            </w:pPr>
            <w:r w:rsidRPr="00BE64D7">
              <w:rPr>
                <w:b/>
                <w:bCs/>
                <w:color w:val="000000"/>
              </w:rPr>
              <w:t>102</w:t>
            </w:r>
          </w:p>
        </w:tc>
        <w:tc>
          <w:tcPr>
            <w:tcW w:w="1701" w:type="dxa"/>
            <w:vAlign w:val="center"/>
          </w:tcPr>
          <w:p w:rsidR="00BE64D7" w:rsidRPr="00BE64D7" w:rsidRDefault="009A501D" w:rsidP="00BE64D7">
            <w:pPr>
              <w:spacing w:after="120"/>
              <w:contextualSpacing/>
              <w:jc w:val="center"/>
              <w:rPr>
                <w:b/>
                <w:bCs/>
                <w:color w:val="000000"/>
              </w:rPr>
            </w:pPr>
            <w:r w:rsidRPr="00BE64D7">
              <w:rPr>
                <w:b/>
                <w:bCs/>
                <w:color w:val="000000"/>
              </w:rPr>
              <w:fldChar w:fldCharType="begin"/>
            </w:r>
            <w:r w:rsidR="00BE64D7" w:rsidRPr="00BE64D7">
              <w:rPr>
                <w:b/>
                <w:bCs/>
                <w:color w:val="000000"/>
              </w:rPr>
              <w:instrText xml:space="preserve"> =SUM(ABOVE) </w:instrText>
            </w:r>
            <w:r w:rsidRPr="00BE64D7">
              <w:rPr>
                <w:b/>
                <w:bCs/>
                <w:color w:val="000000"/>
              </w:rPr>
              <w:fldChar w:fldCharType="separate"/>
            </w:r>
            <w:r w:rsidR="00BE64D7" w:rsidRPr="00BE64D7">
              <w:rPr>
                <w:b/>
                <w:bCs/>
                <w:noProof/>
                <w:color w:val="000000"/>
              </w:rPr>
              <w:t>90</w:t>
            </w:r>
            <w:r w:rsidRPr="00BE64D7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E64D7" w:rsidRPr="00BE64D7" w:rsidRDefault="00BE64D7" w:rsidP="00BE64D7">
            <w:pPr>
              <w:spacing w:after="120"/>
              <w:contextualSpacing/>
              <w:jc w:val="center"/>
              <w:rPr>
                <w:b/>
                <w:bCs/>
                <w:color w:val="000000"/>
              </w:rPr>
            </w:pPr>
            <w:r w:rsidRPr="00BE64D7">
              <w:rPr>
                <w:b/>
                <w:bCs/>
                <w:color w:val="000000"/>
              </w:rPr>
              <w:t>11</w:t>
            </w:r>
          </w:p>
        </w:tc>
      </w:tr>
    </w:tbl>
    <w:p w:rsidR="00BE64D7" w:rsidRPr="00BE64D7" w:rsidRDefault="00BE64D7" w:rsidP="00BE64D7">
      <w:pPr>
        <w:spacing w:after="120"/>
        <w:contextualSpacing/>
        <w:jc w:val="both"/>
        <w:rPr>
          <w:b/>
          <w:i/>
        </w:rPr>
      </w:pPr>
    </w:p>
    <w:p w:rsidR="00BE64D7" w:rsidRPr="00BE64D7" w:rsidRDefault="00BE64D7" w:rsidP="00BE64D7">
      <w:pPr>
        <w:spacing w:after="120"/>
        <w:contextualSpacing/>
        <w:jc w:val="both"/>
        <w:rPr>
          <w:b/>
          <w:i/>
        </w:rPr>
      </w:pPr>
    </w:p>
    <w:p w:rsidR="00CE1DB7" w:rsidRPr="00BE64D7" w:rsidRDefault="00CE1DB7" w:rsidP="00BE64D7">
      <w:pPr>
        <w:widowControl w:val="0"/>
        <w:tabs>
          <w:tab w:val="left" w:pos="426"/>
        </w:tabs>
        <w:spacing w:after="120"/>
        <w:ind w:firstLine="567"/>
        <w:contextualSpacing/>
        <w:jc w:val="both"/>
        <w:rPr>
          <w:b/>
        </w:rPr>
      </w:pPr>
      <w:r w:rsidRPr="00BE64D7">
        <w:rPr>
          <w:b/>
        </w:rPr>
        <w:t xml:space="preserve">В ходе освоения содержания курса учащиеся получают возможность: </w:t>
      </w:r>
    </w:p>
    <w:p w:rsidR="00CE1DB7" w:rsidRPr="00BE64D7" w:rsidRDefault="00CE1DB7" w:rsidP="00BE64D7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num" w:pos="540"/>
        </w:tabs>
        <w:spacing w:after="120"/>
        <w:ind w:left="0" w:firstLine="567"/>
        <w:contextualSpacing/>
        <w:jc w:val="both"/>
      </w:pPr>
      <w:r w:rsidRPr="00BE64D7">
        <w:t>развить представления о числе и роли вычислений в человеческой практике;</w:t>
      </w:r>
    </w:p>
    <w:p w:rsidR="00CE1DB7" w:rsidRPr="00BE64D7" w:rsidRDefault="00CE1DB7" w:rsidP="00BE64D7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num" w:pos="540"/>
        </w:tabs>
        <w:spacing w:after="120"/>
        <w:ind w:left="0" w:firstLine="567"/>
        <w:contextualSpacing/>
        <w:jc w:val="both"/>
      </w:pPr>
      <w:r w:rsidRPr="00BE64D7"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E1DB7" w:rsidRPr="00BE64D7" w:rsidRDefault="00CE1DB7" w:rsidP="00BE64D7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num" w:pos="540"/>
        </w:tabs>
        <w:spacing w:after="120"/>
        <w:ind w:left="0" w:firstLine="567"/>
        <w:contextualSpacing/>
        <w:jc w:val="both"/>
      </w:pPr>
      <w:r w:rsidRPr="00BE64D7"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CE1DB7" w:rsidRPr="00BE64D7" w:rsidRDefault="00CE1DB7" w:rsidP="00BE64D7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num" w:pos="540"/>
        </w:tabs>
        <w:spacing w:after="120"/>
        <w:ind w:left="0" w:firstLine="567"/>
        <w:contextualSpacing/>
        <w:jc w:val="both"/>
      </w:pPr>
      <w:r w:rsidRPr="00BE64D7"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CE1DB7" w:rsidRPr="00BE64D7" w:rsidRDefault="00CE1DB7" w:rsidP="00BE64D7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num" w:pos="540"/>
        </w:tabs>
        <w:spacing w:after="120"/>
        <w:ind w:left="0" w:firstLine="567"/>
        <w:contextualSpacing/>
        <w:jc w:val="both"/>
      </w:pPr>
      <w:r w:rsidRPr="00BE64D7"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CE1DB7" w:rsidRPr="00BE64D7" w:rsidRDefault="00CE1DB7" w:rsidP="00BE64D7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num" w:pos="540"/>
        </w:tabs>
        <w:spacing w:after="120"/>
        <w:ind w:left="0" w:firstLine="567"/>
        <w:contextualSpacing/>
        <w:jc w:val="both"/>
      </w:pPr>
      <w:r w:rsidRPr="00BE64D7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BE64D7">
        <w:t>контрпримеры</w:t>
      </w:r>
      <w:proofErr w:type="spellEnd"/>
      <w:r w:rsidRPr="00BE64D7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E1DB7" w:rsidRPr="00BE64D7" w:rsidRDefault="00CE1DB7" w:rsidP="00BE64D7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num" w:pos="540"/>
        </w:tabs>
        <w:spacing w:after="120"/>
        <w:ind w:left="0" w:firstLine="567"/>
        <w:contextualSpacing/>
        <w:jc w:val="both"/>
      </w:pPr>
      <w:r w:rsidRPr="00BE64D7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E1DB7" w:rsidRPr="008908D6" w:rsidRDefault="00CE1DB7" w:rsidP="008908D6">
      <w:pPr>
        <w:ind w:firstLine="709"/>
        <w:contextualSpacing/>
      </w:pPr>
    </w:p>
    <w:p w:rsidR="00BC236B" w:rsidRDefault="00BC236B" w:rsidP="000650B9">
      <w:pPr>
        <w:tabs>
          <w:tab w:val="left" w:pos="2620"/>
        </w:tabs>
        <w:jc w:val="center"/>
        <w:rPr>
          <w:b/>
          <w:bCs/>
          <w:color w:val="000000"/>
          <w:sz w:val="28"/>
          <w:szCs w:val="28"/>
        </w:rPr>
      </w:pPr>
    </w:p>
    <w:p w:rsidR="00F319F6" w:rsidRDefault="00F319F6" w:rsidP="00253950">
      <w:pPr>
        <w:shd w:val="clear" w:color="auto" w:fill="FFFFFF"/>
        <w:ind w:firstLine="709"/>
        <w:jc w:val="both"/>
        <w:rPr>
          <w:b/>
          <w:spacing w:val="-1"/>
        </w:rPr>
      </w:pPr>
    </w:p>
    <w:p w:rsidR="00BE64D7" w:rsidRDefault="00BE64D7" w:rsidP="00253950">
      <w:pPr>
        <w:shd w:val="clear" w:color="auto" w:fill="FFFFFF"/>
        <w:ind w:firstLine="709"/>
        <w:jc w:val="both"/>
        <w:rPr>
          <w:b/>
          <w:spacing w:val="-1"/>
        </w:rPr>
      </w:pPr>
    </w:p>
    <w:p w:rsidR="00BE64D7" w:rsidRDefault="00BE64D7" w:rsidP="00253950">
      <w:pPr>
        <w:shd w:val="clear" w:color="auto" w:fill="FFFFFF"/>
        <w:ind w:firstLine="709"/>
        <w:jc w:val="both"/>
        <w:rPr>
          <w:b/>
          <w:spacing w:val="-1"/>
        </w:rPr>
      </w:pPr>
    </w:p>
    <w:p w:rsidR="00BE64D7" w:rsidRDefault="00BE64D7" w:rsidP="00253950">
      <w:pPr>
        <w:shd w:val="clear" w:color="auto" w:fill="FFFFFF"/>
        <w:ind w:firstLine="709"/>
        <w:jc w:val="both"/>
        <w:rPr>
          <w:b/>
          <w:spacing w:val="-1"/>
        </w:rPr>
      </w:pPr>
    </w:p>
    <w:p w:rsidR="00BE64D7" w:rsidRDefault="00BE64D7" w:rsidP="00253950">
      <w:pPr>
        <w:shd w:val="clear" w:color="auto" w:fill="FFFFFF"/>
        <w:ind w:firstLine="709"/>
        <w:jc w:val="both"/>
        <w:rPr>
          <w:b/>
          <w:spacing w:val="-1"/>
        </w:rPr>
      </w:pPr>
    </w:p>
    <w:p w:rsidR="00BE64D7" w:rsidRDefault="00BE64D7" w:rsidP="00253950">
      <w:pPr>
        <w:shd w:val="clear" w:color="auto" w:fill="FFFFFF"/>
        <w:ind w:firstLine="709"/>
        <w:jc w:val="both"/>
        <w:rPr>
          <w:b/>
          <w:spacing w:val="-1"/>
        </w:rPr>
      </w:pPr>
    </w:p>
    <w:p w:rsidR="00BE64D7" w:rsidRDefault="00BE64D7" w:rsidP="00253950">
      <w:pPr>
        <w:shd w:val="clear" w:color="auto" w:fill="FFFFFF"/>
        <w:ind w:firstLine="709"/>
        <w:jc w:val="both"/>
        <w:rPr>
          <w:b/>
          <w:spacing w:val="-1"/>
        </w:rPr>
      </w:pPr>
    </w:p>
    <w:p w:rsidR="00BE64D7" w:rsidRDefault="00BE64D7" w:rsidP="00253950">
      <w:pPr>
        <w:shd w:val="clear" w:color="auto" w:fill="FFFFFF"/>
        <w:ind w:firstLine="709"/>
        <w:jc w:val="both"/>
        <w:rPr>
          <w:b/>
          <w:spacing w:val="-1"/>
        </w:rPr>
      </w:pPr>
    </w:p>
    <w:p w:rsidR="00BE64D7" w:rsidRDefault="00BE64D7" w:rsidP="00253950">
      <w:pPr>
        <w:shd w:val="clear" w:color="auto" w:fill="FFFFFF"/>
        <w:ind w:firstLine="709"/>
        <w:jc w:val="both"/>
        <w:rPr>
          <w:b/>
          <w:spacing w:val="-1"/>
        </w:rPr>
      </w:pPr>
    </w:p>
    <w:p w:rsidR="00BE64D7" w:rsidRDefault="00BE64D7" w:rsidP="00253950">
      <w:pPr>
        <w:shd w:val="clear" w:color="auto" w:fill="FFFFFF"/>
        <w:ind w:firstLine="709"/>
        <w:jc w:val="both"/>
        <w:rPr>
          <w:b/>
          <w:spacing w:val="-1"/>
        </w:rPr>
      </w:pPr>
    </w:p>
    <w:p w:rsidR="00BE64D7" w:rsidRDefault="00BE64D7" w:rsidP="00253950">
      <w:pPr>
        <w:shd w:val="clear" w:color="auto" w:fill="FFFFFF"/>
        <w:ind w:firstLine="709"/>
        <w:jc w:val="both"/>
        <w:rPr>
          <w:b/>
          <w:spacing w:val="-1"/>
        </w:rPr>
      </w:pPr>
    </w:p>
    <w:p w:rsidR="00BE64D7" w:rsidRDefault="00BE64D7" w:rsidP="00253950">
      <w:pPr>
        <w:shd w:val="clear" w:color="auto" w:fill="FFFFFF"/>
        <w:ind w:firstLine="709"/>
        <w:jc w:val="both"/>
        <w:rPr>
          <w:b/>
          <w:spacing w:val="-1"/>
        </w:rPr>
      </w:pPr>
    </w:p>
    <w:p w:rsidR="00BE64D7" w:rsidRDefault="00BE64D7" w:rsidP="00253950">
      <w:pPr>
        <w:shd w:val="clear" w:color="auto" w:fill="FFFFFF"/>
        <w:ind w:firstLine="709"/>
        <w:jc w:val="both"/>
        <w:rPr>
          <w:b/>
          <w:spacing w:val="-1"/>
        </w:rPr>
      </w:pPr>
    </w:p>
    <w:p w:rsidR="00F319F6" w:rsidRDefault="00F319F6" w:rsidP="00253950">
      <w:pPr>
        <w:shd w:val="clear" w:color="auto" w:fill="FFFFFF"/>
        <w:ind w:firstLine="709"/>
        <w:jc w:val="both"/>
        <w:rPr>
          <w:b/>
          <w:spacing w:val="-1"/>
        </w:rPr>
      </w:pPr>
    </w:p>
    <w:p w:rsidR="00253950" w:rsidRDefault="00253950" w:rsidP="00BE64D7">
      <w:pPr>
        <w:shd w:val="clear" w:color="auto" w:fill="FFFFFF"/>
        <w:spacing w:after="120"/>
        <w:ind w:firstLine="709"/>
        <w:contextualSpacing/>
        <w:jc w:val="both"/>
        <w:rPr>
          <w:b/>
          <w:spacing w:val="-6"/>
        </w:rPr>
      </w:pPr>
      <w:r w:rsidRPr="002C58AD">
        <w:rPr>
          <w:b/>
          <w:spacing w:val="-1"/>
        </w:rPr>
        <w:lastRenderedPageBreak/>
        <w:t xml:space="preserve">ТРЕБОВАНИЯ К МАТЕМАТИЧЕСКОЙ ПОДГОТОВКЕ </w:t>
      </w:r>
      <w:r w:rsidRPr="002C58AD">
        <w:rPr>
          <w:b/>
          <w:spacing w:val="-6"/>
        </w:rPr>
        <w:t>УЧАЩИХСЯ</w:t>
      </w:r>
    </w:p>
    <w:p w:rsidR="00F319F6" w:rsidRPr="0066529F" w:rsidRDefault="00F319F6" w:rsidP="00BE64D7">
      <w:pPr>
        <w:pStyle w:val="21"/>
        <w:shd w:val="clear" w:color="auto" w:fill="auto"/>
        <w:tabs>
          <w:tab w:val="left" w:pos="284"/>
        </w:tabs>
        <w:spacing w:before="0" w:after="120" w:line="240" w:lineRule="auto"/>
        <w:ind w:firstLine="0"/>
        <w:contextualSpacing/>
        <w:rPr>
          <w:sz w:val="24"/>
          <w:szCs w:val="24"/>
        </w:rPr>
      </w:pPr>
      <w:r w:rsidRPr="0066529F">
        <w:rPr>
          <w:sz w:val="24"/>
          <w:szCs w:val="24"/>
        </w:rPr>
        <w:t xml:space="preserve">В результате освоения курса </w:t>
      </w:r>
      <w:r>
        <w:rPr>
          <w:sz w:val="24"/>
          <w:szCs w:val="24"/>
        </w:rPr>
        <w:t>алгебры 8</w:t>
      </w:r>
      <w:r w:rsidRPr="0066529F">
        <w:rPr>
          <w:sz w:val="24"/>
          <w:szCs w:val="24"/>
        </w:rPr>
        <w:t xml:space="preserve"> класса учащиеся должны овладеть следующими знаниями, умениями и навыками.</w:t>
      </w:r>
    </w:p>
    <w:p w:rsidR="00253950" w:rsidRPr="001E1C41" w:rsidRDefault="00253950" w:rsidP="00BE64D7">
      <w:pPr>
        <w:shd w:val="clear" w:color="auto" w:fill="FFFFFF"/>
        <w:spacing w:after="120"/>
        <w:contextualSpacing/>
        <w:rPr>
          <w:b/>
          <w:iCs/>
        </w:rPr>
      </w:pPr>
      <w:r>
        <w:rPr>
          <w:b/>
          <w:iCs/>
        </w:rPr>
        <w:t>Рациональные дроби</w:t>
      </w:r>
    </w:p>
    <w:p w:rsidR="00253950" w:rsidRDefault="00253950" w:rsidP="00BE64D7">
      <w:pPr>
        <w:shd w:val="clear" w:color="auto" w:fill="FFFFFF"/>
        <w:spacing w:after="120"/>
        <w:contextualSpacing/>
        <w:rPr>
          <w:i/>
          <w:iCs/>
        </w:rPr>
      </w:pPr>
      <w:r w:rsidRPr="002C58AD">
        <w:rPr>
          <w:i/>
          <w:iCs/>
        </w:rPr>
        <w:t>В результате изучения курса математики учащиеся должны:</w:t>
      </w:r>
    </w:p>
    <w:p w:rsidR="00253950" w:rsidRDefault="00253950" w:rsidP="00BE64D7">
      <w:pPr>
        <w:numPr>
          <w:ilvl w:val="0"/>
          <w:numId w:val="21"/>
        </w:numPr>
        <w:spacing w:after="120"/>
        <w:contextualSpacing/>
        <w:jc w:val="both"/>
      </w:pPr>
      <w:r>
        <w:t>з</w:t>
      </w:r>
      <w:r w:rsidRPr="004C6E70">
        <w:t>нать</w:t>
      </w:r>
      <w:r w:rsidRPr="008A292B">
        <w:t xml:space="preserve"> основное свойство дроби, рациональные, целые, дробные выражения;</w:t>
      </w:r>
    </w:p>
    <w:p w:rsidR="00253950" w:rsidRDefault="00253950" w:rsidP="00BE64D7">
      <w:pPr>
        <w:numPr>
          <w:ilvl w:val="0"/>
          <w:numId w:val="21"/>
        </w:numPr>
        <w:spacing w:after="120"/>
        <w:contextualSpacing/>
        <w:jc w:val="both"/>
      </w:pPr>
      <w:r w:rsidRPr="008A292B">
        <w:t xml:space="preserve">правильно употреблять термины «выражение», «тождественное преобразование», </w:t>
      </w:r>
    </w:p>
    <w:p w:rsidR="00253950" w:rsidRDefault="00253950" w:rsidP="00BE64D7">
      <w:pPr>
        <w:numPr>
          <w:ilvl w:val="0"/>
          <w:numId w:val="21"/>
        </w:numPr>
        <w:spacing w:after="120"/>
        <w:contextualSpacing/>
        <w:jc w:val="both"/>
      </w:pPr>
      <w:r w:rsidRPr="008A292B">
        <w:t>понимать формулировку заданий: упростить выражение, разложить на множители, привести к обще</w:t>
      </w:r>
      <w:r>
        <w:t>му знаменателю, сократить дробь;</w:t>
      </w:r>
    </w:p>
    <w:p w:rsidR="00253950" w:rsidRPr="008A292B" w:rsidRDefault="00253950" w:rsidP="00BE64D7">
      <w:pPr>
        <w:numPr>
          <w:ilvl w:val="0"/>
          <w:numId w:val="21"/>
        </w:numPr>
        <w:spacing w:after="120"/>
        <w:contextualSpacing/>
        <w:jc w:val="both"/>
      </w:pPr>
      <w:r>
        <w:t>з</w:t>
      </w:r>
      <w:r w:rsidRPr="004C6E70">
        <w:t>нать  и  понимать</w:t>
      </w:r>
      <w:r w:rsidRPr="008A292B">
        <w:t xml:space="preserve">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</w:t>
      </w:r>
      <w:r>
        <w:t>;</w:t>
      </w:r>
    </w:p>
    <w:p w:rsidR="00253950" w:rsidRDefault="00253950" w:rsidP="00BE64D7">
      <w:pPr>
        <w:numPr>
          <w:ilvl w:val="0"/>
          <w:numId w:val="21"/>
        </w:numPr>
        <w:spacing w:after="120"/>
        <w:contextualSpacing/>
        <w:jc w:val="both"/>
      </w:pPr>
      <w:r w:rsidRPr="008A292B">
        <w:t>осуществлять в рациональных выражениях числовые подстановки и выпол</w:t>
      </w:r>
      <w:r>
        <w:t>нять соответствующие вычисления;</w:t>
      </w:r>
    </w:p>
    <w:p w:rsidR="00253950" w:rsidRDefault="00253950" w:rsidP="00BE64D7">
      <w:pPr>
        <w:numPr>
          <w:ilvl w:val="0"/>
          <w:numId w:val="21"/>
        </w:numPr>
        <w:spacing w:after="120"/>
        <w:contextualSpacing/>
        <w:jc w:val="both"/>
      </w:pPr>
      <w:r w:rsidRPr="008A292B">
        <w:t>выполнять действия сложения и вычитания с алгебраич</w:t>
      </w:r>
      <w:r>
        <w:t>ескими дробями, сокращать дробь;</w:t>
      </w:r>
    </w:p>
    <w:p w:rsidR="00253950" w:rsidRDefault="00253950" w:rsidP="00BE64D7">
      <w:pPr>
        <w:numPr>
          <w:ilvl w:val="0"/>
          <w:numId w:val="21"/>
        </w:numPr>
        <w:spacing w:after="120"/>
        <w:contextualSpacing/>
        <w:jc w:val="both"/>
      </w:pPr>
      <w:r w:rsidRPr="008A292B">
        <w:t>выполнять разложение многочлена на множители применением формул сокращенного умножения, выполнять преобр</w:t>
      </w:r>
      <w:r>
        <w:t>азование рациональных выражений;</w:t>
      </w:r>
    </w:p>
    <w:p w:rsidR="00253950" w:rsidRDefault="00253950" w:rsidP="00BE64D7">
      <w:pPr>
        <w:numPr>
          <w:ilvl w:val="0"/>
          <w:numId w:val="21"/>
        </w:numPr>
        <w:spacing w:after="120"/>
        <w:contextualSpacing/>
        <w:jc w:val="both"/>
      </w:pPr>
      <w:r w:rsidRPr="008A292B">
        <w:t>осуществлять в рациональных выражениях числовые подстановки и выпол</w:t>
      </w:r>
      <w:r>
        <w:t>нять соответствующие вычисления;</w:t>
      </w:r>
      <w:r w:rsidRPr="008A292B">
        <w:t xml:space="preserve"> </w:t>
      </w:r>
    </w:p>
    <w:p w:rsidR="00253950" w:rsidRDefault="00253950" w:rsidP="00BE64D7">
      <w:pPr>
        <w:numPr>
          <w:ilvl w:val="0"/>
          <w:numId w:val="21"/>
        </w:numPr>
        <w:spacing w:after="120"/>
        <w:contextualSpacing/>
        <w:jc w:val="both"/>
      </w:pPr>
      <w:r w:rsidRPr="008A292B">
        <w:t xml:space="preserve">выполнять действия умножения и деления с алгебраическими дробями, возводить дробь в степень, выполнять преобразование рациональных выражений; </w:t>
      </w:r>
    </w:p>
    <w:p w:rsidR="00253950" w:rsidRPr="008A292B" w:rsidRDefault="00253950" w:rsidP="00BE64D7">
      <w:pPr>
        <w:numPr>
          <w:ilvl w:val="0"/>
          <w:numId w:val="21"/>
        </w:numPr>
        <w:spacing w:after="120"/>
        <w:contextualSpacing/>
        <w:jc w:val="both"/>
      </w:pPr>
      <w:r w:rsidRPr="008A292B">
        <w:t xml:space="preserve">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</w:r>
      <w:r w:rsidRPr="008A292B">
        <w:rPr>
          <w:lang w:val="en-US"/>
        </w:rPr>
        <w:t>y</w:t>
      </w:r>
      <w:r w:rsidRPr="008A292B">
        <w:t>=</w:t>
      </w:r>
      <w:r w:rsidRPr="008A292B">
        <w:rPr>
          <w:lang w:val="en-US"/>
        </w:rPr>
        <w:t>k</w:t>
      </w:r>
      <w:r w:rsidRPr="008A292B">
        <w:t>/</w:t>
      </w:r>
      <w:r w:rsidRPr="008A292B">
        <w:rPr>
          <w:lang w:val="en-US"/>
        </w:rPr>
        <w:t>x</w:t>
      </w:r>
      <w:r w:rsidRPr="008A292B">
        <w:t xml:space="preserve"> по графику, по формуле.</w:t>
      </w:r>
    </w:p>
    <w:p w:rsidR="00253950" w:rsidRDefault="00253950" w:rsidP="00BE64D7">
      <w:pPr>
        <w:shd w:val="clear" w:color="auto" w:fill="FFFFFF"/>
        <w:spacing w:after="120"/>
        <w:contextualSpacing/>
        <w:rPr>
          <w:i/>
          <w:iCs/>
        </w:rPr>
      </w:pPr>
    </w:p>
    <w:p w:rsidR="00253950" w:rsidRDefault="00253950" w:rsidP="00BE64D7">
      <w:pPr>
        <w:spacing w:after="120"/>
        <w:contextualSpacing/>
        <w:jc w:val="both"/>
        <w:rPr>
          <w:b/>
          <w:iCs/>
        </w:rPr>
      </w:pPr>
      <w:r>
        <w:rPr>
          <w:b/>
          <w:iCs/>
        </w:rPr>
        <w:t>Квадратные корни</w:t>
      </w:r>
    </w:p>
    <w:p w:rsidR="00253950" w:rsidRDefault="00253950" w:rsidP="00BE64D7">
      <w:pPr>
        <w:shd w:val="clear" w:color="auto" w:fill="FFFFFF"/>
        <w:spacing w:after="120"/>
        <w:contextualSpacing/>
        <w:rPr>
          <w:i/>
          <w:iCs/>
        </w:rPr>
      </w:pPr>
      <w:r w:rsidRPr="002C58AD">
        <w:rPr>
          <w:i/>
          <w:iCs/>
        </w:rPr>
        <w:t>В результате изучения курса математики учащиеся должны:</w:t>
      </w:r>
    </w:p>
    <w:p w:rsidR="00253950" w:rsidRPr="006914F5" w:rsidRDefault="00253950" w:rsidP="00BE64D7">
      <w:pPr>
        <w:numPr>
          <w:ilvl w:val="0"/>
          <w:numId w:val="22"/>
        </w:numPr>
        <w:spacing w:after="120"/>
        <w:ind w:left="709"/>
        <w:contextualSpacing/>
        <w:jc w:val="both"/>
        <w:rPr>
          <w:i/>
        </w:rPr>
      </w:pPr>
      <w:r>
        <w:t>з</w:t>
      </w:r>
      <w:r w:rsidRPr="006914F5">
        <w:t>нать</w:t>
      </w:r>
      <w:r w:rsidRPr="008A292B">
        <w:rPr>
          <w:i/>
        </w:rPr>
        <w:t xml:space="preserve"> </w:t>
      </w:r>
      <w:r w:rsidRPr="008A292B">
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</w:t>
      </w:r>
      <w:r>
        <w:t>ифметического квадратного корня;</w:t>
      </w:r>
    </w:p>
    <w:p w:rsidR="00253950" w:rsidRDefault="00253950" w:rsidP="00BE64D7">
      <w:pPr>
        <w:numPr>
          <w:ilvl w:val="0"/>
          <w:numId w:val="22"/>
        </w:numPr>
        <w:spacing w:after="120"/>
        <w:ind w:left="709"/>
        <w:contextualSpacing/>
        <w:jc w:val="both"/>
      </w:pPr>
      <w:r w:rsidRPr="008A292B">
        <w:t xml:space="preserve">выполнять преобразование числовых выражений, содержащих квадратные корни; </w:t>
      </w:r>
    </w:p>
    <w:p w:rsidR="00253950" w:rsidRDefault="00253950" w:rsidP="00BE64D7">
      <w:pPr>
        <w:numPr>
          <w:ilvl w:val="0"/>
          <w:numId w:val="22"/>
        </w:numPr>
        <w:spacing w:after="120"/>
        <w:ind w:left="709"/>
        <w:contextualSpacing/>
        <w:jc w:val="both"/>
      </w:pPr>
      <w:r w:rsidRPr="008A292B">
        <w:t xml:space="preserve">решать уравнения вида </w:t>
      </w:r>
      <w:r w:rsidRPr="008A292B">
        <w:rPr>
          <w:lang w:val="en-US"/>
        </w:rPr>
        <w:t>x</w:t>
      </w:r>
      <w:r w:rsidRPr="008A292B">
        <w:rPr>
          <w:vertAlign w:val="superscript"/>
        </w:rPr>
        <w:t>2</w:t>
      </w:r>
      <w:r w:rsidRPr="008A292B">
        <w:t>=а;</w:t>
      </w:r>
    </w:p>
    <w:p w:rsidR="00253950" w:rsidRDefault="00253950" w:rsidP="00BE64D7">
      <w:pPr>
        <w:numPr>
          <w:ilvl w:val="0"/>
          <w:numId w:val="22"/>
        </w:numPr>
        <w:spacing w:after="120"/>
        <w:ind w:left="709"/>
        <w:contextualSpacing/>
        <w:jc w:val="both"/>
      </w:pPr>
      <w:r w:rsidRPr="008A292B">
        <w:t>находить приближенные значения квадратного корня;</w:t>
      </w:r>
    </w:p>
    <w:p w:rsidR="00253950" w:rsidRDefault="00253950" w:rsidP="00BE64D7">
      <w:pPr>
        <w:numPr>
          <w:ilvl w:val="0"/>
          <w:numId w:val="22"/>
        </w:numPr>
        <w:spacing w:after="120"/>
        <w:ind w:left="709"/>
        <w:contextualSpacing/>
        <w:jc w:val="both"/>
      </w:pPr>
      <w:r w:rsidRPr="008A292B">
        <w:t xml:space="preserve">находить квадратный корень </w:t>
      </w:r>
      <w:r>
        <w:t>из произведения, дроби, степени;</w:t>
      </w:r>
    </w:p>
    <w:p w:rsidR="00253950" w:rsidRDefault="00253950" w:rsidP="00BE64D7">
      <w:pPr>
        <w:numPr>
          <w:ilvl w:val="0"/>
          <w:numId w:val="22"/>
        </w:numPr>
        <w:spacing w:after="120"/>
        <w:ind w:left="709"/>
        <w:contextualSpacing/>
        <w:jc w:val="both"/>
      </w:pPr>
      <w:r w:rsidRPr="008A292B">
        <w:t xml:space="preserve">строить график функции </w:t>
      </w:r>
      <w:r w:rsidRPr="008A292B">
        <w:rPr>
          <w:position w:val="-10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.75pt" o:ole="">
            <v:imagedata r:id="rId6" o:title=""/>
          </v:shape>
          <o:OLEObject Type="Embed" ProgID="Equation.3" ShapeID="_x0000_i1025" DrawAspect="Content" ObjectID="_1534932126" r:id="rId7"/>
        </w:object>
      </w:r>
      <w:r w:rsidRPr="008A292B">
        <w:t xml:space="preserve"> и находить значения этой функции по графику или  по формуле;  </w:t>
      </w:r>
    </w:p>
    <w:p w:rsidR="00253950" w:rsidRDefault="00253950" w:rsidP="00BE64D7">
      <w:pPr>
        <w:numPr>
          <w:ilvl w:val="0"/>
          <w:numId w:val="22"/>
        </w:numPr>
        <w:spacing w:after="120"/>
        <w:ind w:left="709"/>
        <w:contextualSpacing/>
        <w:jc w:val="both"/>
      </w:pPr>
      <w:r w:rsidRPr="008A292B">
        <w:t xml:space="preserve">выносить множитель из-под знака корня, вносить множитель под знак корня; </w:t>
      </w:r>
    </w:p>
    <w:p w:rsidR="00253950" w:rsidRDefault="00253950" w:rsidP="00BE64D7">
      <w:pPr>
        <w:numPr>
          <w:ilvl w:val="0"/>
          <w:numId w:val="22"/>
        </w:numPr>
        <w:spacing w:after="120"/>
        <w:ind w:left="709"/>
        <w:contextualSpacing/>
        <w:jc w:val="both"/>
      </w:pPr>
      <w:r w:rsidRPr="008A292B">
        <w:t>выполнять преобразование выражений, содержащих квадратные корни.</w:t>
      </w:r>
    </w:p>
    <w:p w:rsidR="00253950" w:rsidRDefault="00253950" w:rsidP="00BE64D7">
      <w:pPr>
        <w:spacing w:after="120"/>
        <w:contextualSpacing/>
        <w:jc w:val="both"/>
        <w:rPr>
          <w:b/>
          <w:iCs/>
        </w:rPr>
      </w:pPr>
      <w:r>
        <w:rPr>
          <w:b/>
          <w:iCs/>
        </w:rPr>
        <w:t>Квадратные уравнения</w:t>
      </w:r>
    </w:p>
    <w:p w:rsidR="00253950" w:rsidRDefault="00253950" w:rsidP="00BE64D7">
      <w:pPr>
        <w:shd w:val="clear" w:color="auto" w:fill="FFFFFF"/>
        <w:spacing w:after="120"/>
        <w:contextualSpacing/>
        <w:rPr>
          <w:i/>
          <w:iCs/>
        </w:rPr>
      </w:pPr>
      <w:r w:rsidRPr="002C58AD">
        <w:rPr>
          <w:i/>
          <w:iCs/>
        </w:rPr>
        <w:t>В результате изучения курса математики учащиеся должны:</w:t>
      </w:r>
    </w:p>
    <w:p w:rsidR="00253950" w:rsidRDefault="00253950" w:rsidP="00BE64D7">
      <w:pPr>
        <w:numPr>
          <w:ilvl w:val="0"/>
          <w:numId w:val="23"/>
        </w:numPr>
        <w:spacing w:after="120"/>
        <w:ind w:left="709" w:hanging="283"/>
        <w:contextualSpacing/>
        <w:jc w:val="both"/>
      </w:pPr>
      <w:r>
        <w:t>з</w:t>
      </w:r>
      <w:r w:rsidRPr="006914F5">
        <w:t>нать</w:t>
      </w:r>
      <w:r w:rsidRPr="008A292B">
        <w:rPr>
          <w:i/>
        </w:rPr>
        <w:t xml:space="preserve">, </w:t>
      </w:r>
      <w:r w:rsidRPr="008A292B">
        <w:t>что такое квадратное уравнение, неполное квадратное уравнение, приведенное квадратное уравнение; формулы дискриминанта и корней квадратного уравне</w:t>
      </w:r>
      <w:r>
        <w:t xml:space="preserve">ния, терему Виета и </w:t>
      </w:r>
      <w:proofErr w:type="gramStart"/>
      <w:r>
        <w:t>обратную</w:t>
      </w:r>
      <w:proofErr w:type="gramEnd"/>
      <w:r>
        <w:t xml:space="preserve"> ей;</w:t>
      </w:r>
    </w:p>
    <w:p w:rsidR="00253950" w:rsidRDefault="00253950" w:rsidP="00BE64D7">
      <w:pPr>
        <w:numPr>
          <w:ilvl w:val="0"/>
          <w:numId w:val="23"/>
        </w:numPr>
        <w:spacing w:after="120"/>
        <w:ind w:left="709" w:hanging="425"/>
        <w:contextualSpacing/>
        <w:jc w:val="both"/>
      </w:pPr>
      <w:r w:rsidRPr="008A292B">
        <w:t>решать квадратные уравнен</w:t>
      </w:r>
      <w:r>
        <w:t>ия выделением квадрата двучлена;</w:t>
      </w:r>
    </w:p>
    <w:p w:rsidR="00253950" w:rsidRDefault="00253950" w:rsidP="00BE64D7">
      <w:pPr>
        <w:numPr>
          <w:ilvl w:val="0"/>
          <w:numId w:val="23"/>
        </w:numPr>
        <w:spacing w:after="120"/>
        <w:ind w:left="709" w:hanging="425"/>
        <w:contextualSpacing/>
        <w:jc w:val="both"/>
      </w:pPr>
      <w:r w:rsidRPr="008A292B">
        <w:t>решать квадратные уравнения по форм</w:t>
      </w:r>
      <w:r>
        <w:t>уле;</w:t>
      </w:r>
    </w:p>
    <w:p w:rsidR="00253950" w:rsidRDefault="00253950" w:rsidP="00BE64D7">
      <w:pPr>
        <w:numPr>
          <w:ilvl w:val="0"/>
          <w:numId w:val="23"/>
        </w:numPr>
        <w:spacing w:after="120"/>
        <w:ind w:left="709" w:hanging="425"/>
        <w:contextualSpacing/>
        <w:jc w:val="both"/>
      </w:pPr>
      <w:r w:rsidRPr="008A292B">
        <w:t>решат</w:t>
      </w:r>
      <w:r>
        <w:t>ь неполные квадратные уравнения;</w:t>
      </w:r>
    </w:p>
    <w:p w:rsidR="00253950" w:rsidRDefault="00253950" w:rsidP="00BE64D7">
      <w:pPr>
        <w:numPr>
          <w:ilvl w:val="0"/>
          <w:numId w:val="23"/>
        </w:numPr>
        <w:spacing w:after="120"/>
        <w:ind w:left="709" w:hanging="425"/>
        <w:contextualSpacing/>
        <w:jc w:val="both"/>
      </w:pPr>
      <w:r w:rsidRPr="008A292B">
        <w:t xml:space="preserve">решать квадратные уравнения с помощью </w:t>
      </w:r>
      <w:r>
        <w:t>теоремы, обратной теореме Виета;</w:t>
      </w:r>
    </w:p>
    <w:p w:rsidR="00253950" w:rsidRDefault="00253950" w:rsidP="00BE64D7">
      <w:pPr>
        <w:numPr>
          <w:ilvl w:val="0"/>
          <w:numId w:val="23"/>
        </w:numPr>
        <w:spacing w:after="120"/>
        <w:ind w:left="709" w:hanging="425"/>
        <w:contextualSpacing/>
        <w:jc w:val="both"/>
      </w:pPr>
      <w:r w:rsidRPr="008A292B">
        <w:t xml:space="preserve">использовать теорему Виета для нахождения коэффициентов и свободного члена квадратного уравнения; </w:t>
      </w:r>
    </w:p>
    <w:p w:rsidR="00253950" w:rsidRPr="008A292B" w:rsidRDefault="00253950" w:rsidP="00BE64D7">
      <w:pPr>
        <w:numPr>
          <w:ilvl w:val="0"/>
          <w:numId w:val="23"/>
        </w:numPr>
        <w:spacing w:after="120"/>
        <w:ind w:left="709" w:hanging="425"/>
        <w:contextualSpacing/>
        <w:jc w:val="both"/>
      </w:pPr>
      <w:r w:rsidRPr="008A292B">
        <w:lastRenderedPageBreak/>
        <w:t>решать текстовые задачи с помощью квадратных уравнений.</w:t>
      </w:r>
    </w:p>
    <w:p w:rsidR="00253950" w:rsidRDefault="00253950" w:rsidP="00BE64D7">
      <w:pPr>
        <w:numPr>
          <w:ilvl w:val="0"/>
          <w:numId w:val="23"/>
        </w:numPr>
        <w:spacing w:after="120"/>
        <w:ind w:left="709" w:hanging="425"/>
        <w:contextualSpacing/>
        <w:jc w:val="both"/>
      </w:pPr>
      <w:r>
        <w:t>з</w:t>
      </w:r>
      <w:r w:rsidRPr="006914F5">
        <w:t>нать</w:t>
      </w:r>
      <w:r w:rsidRPr="008A292B">
        <w:rPr>
          <w:i/>
        </w:rPr>
        <w:t xml:space="preserve"> </w:t>
      </w:r>
      <w:r w:rsidRPr="008A292B">
        <w:t>какие уравнения называются дробно-рациональными, какие бывают способы решения уравнений</w:t>
      </w:r>
      <w:r>
        <w:t>;</w:t>
      </w:r>
    </w:p>
    <w:p w:rsidR="00253950" w:rsidRPr="008A292B" w:rsidRDefault="00253950" w:rsidP="00BE64D7">
      <w:pPr>
        <w:numPr>
          <w:ilvl w:val="0"/>
          <w:numId w:val="23"/>
        </w:numPr>
        <w:spacing w:after="120"/>
        <w:ind w:left="709" w:hanging="425"/>
        <w:contextualSpacing/>
        <w:jc w:val="both"/>
      </w:pPr>
      <w:r w:rsidRPr="008A292B">
        <w:t>понимать, что уравнение – это математический аппарат решения разнообразных задач математики, см</w:t>
      </w:r>
      <w:r>
        <w:t>ежных областей знаний, практики;</w:t>
      </w:r>
    </w:p>
    <w:p w:rsidR="00253950" w:rsidRPr="008A292B" w:rsidRDefault="00253950" w:rsidP="00BE64D7">
      <w:pPr>
        <w:numPr>
          <w:ilvl w:val="0"/>
          <w:numId w:val="23"/>
        </w:numPr>
        <w:spacing w:after="120"/>
        <w:ind w:left="709" w:hanging="425"/>
        <w:contextualSpacing/>
        <w:jc w:val="both"/>
      </w:pPr>
      <w:r w:rsidRPr="008A292B">
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</w:r>
    </w:p>
    <w:p w:rsidR="00253950" w:rsidRDefault="00253950" w:rsidP="00BE64D7">
      <w:pPr>
        <w:shd w:val="clear" w:color="auto" w:fill="FFFFFF"/>
        <w:spacing w:after="120"/>
        <w:contextualSpacing/>
        <w:rPr>
          <w:i/>
          <w:iCs/>
        </w:rPr>
      </w:pPr>
    </w:p>
    <w:p w:rsidR="00253950" w:rsidRDefault="00253950" w:rsidP="00BE64D7">
      <w:pPr>
        <w:spacing w:after="120"/>
        <w:contextualSpacing/>
        <w:jc w:val="both"/>
        <w:rPr>
          <w:b/>
          <w:iCs/>
        </w:rPr>
      </w:pPr>
      <w:r>
        <w:rPr>
          <w:b/>
          <w:iCs/>
        </w:rPr>
        <w:t>Неравенства</w:t>
      </w:r>
    </w:p>
    <w:p w:rsidR="00253950" w:rsidRDefault="00253950" w:rsidP="00BE64D7">
      <w:pPr>
        <w:shd w:val="clear" w:color="auto" w:fill="FFFFFF"/>
        <w:spacing w:after="120"/>
        <w:contextualSpacing/>
        <w:rPr>
          <w:i/>
          <w:iCs/>
        </w:rPr>
      </w:pPr>
      <w:r w:rsidRPr="002C58AD">
        <w:rPr>
          <w:i/>
          <w:iCs/>
        </w:rPr>
        <w:t>В результате изучения курса математики учащиеся должны:</w:t>
      </w:r>
    </w:p>
    <w:p w:rsidR="00253950" w:rsidRDefault="00253950" w:rsidP="00BE64D7">
      <w:pPr>
        <w:numPr>
          <w:ilvl w:val="0"/>
          <w:numId w:val="24"/>
        </w:numPr>
        <w:spacing w:after="120"/>
        <w:contextualSpacing/>
        <w:jc w:val="both"/>
      </w:pPr>
      <w:r>
        <w:t>з</w:t>
      </w:r>
      <w:r w:rsidRPr="002A1480">
        <w:t>нать</w:t>
      </w:r>
      <w:r w:rsidRPr="008A292B">
        <w:rPr>
          <w:b/>
        </w:rPr>
        <w:t xml:space="preserve"> </w:t>
      </w:r>
      <w:r w:rsidRPr="008A292B">
        <w:t>определение числового неравенства с одной переменной, что называется решением неравенства с одной переменной, что значит решить неравенств</w:t>
      </w:r>
      <w:r>
        <w:t>о, свойства числовых неравенств;</w:t>
      </w:r>
    </w:p>
    <w:p w:rsidR="00253950" w:rsidRPr="008A292B" w:rsidRDefault="00253950" w:rsidP="00BE64D7">
      <w:pPr>
        <w:numPr>
          <w:ilvl w:val="0"/>
          <w:numId w:val="24"/>
        </w:numPr>
        <w:spacing w:after="120"/>
        <w:contextualSpacing/>
        <w:jc w:val="both"/>
      </w:pPr>
      <w:r w:rsidRPr="008A292B">
        <w:t>понимать формулиро</w:t>
      </w:r>
      <w:r>
        <w:t>вку задачи «решить неравенство»;</w:t>
      </w:r>
    </w:p>
    <w:p w:rsidR="00253950" w:rsidRDefault="00253950" w:rsidP="00BE64D7">
      <w:pPr>
        <w:numPr>
          <w:ilvl w:val="0"/>
          <w:numId w:val="24"/>
        </w:numPr>
        <w:spacing w:after="120"/>
        <w:contextualSpacing/>
        <w:jc w:val="both"/>
      </w:pPr>
      <w:r>
        <w:t>у</w:t>
      </w:r>
      <w:r w:rsidRPr="002A1480">
        <w:t>меть</w:t>
      </w:r>
      <w:r w:rsidRPr="008A292B">
        <w:rPr>
          <w:i/>
        </w:rPr>
        <w:t xml:space="preserve"> </w:t>
      </w:r>
      <w:r w:rsidRPr="008A292B">
        <w:t xml:space="preserve">записывать и читать числовые промежутки, изображать их </w:t>
      </w:r>
      <w:proofErr w:type="gramStart"/>
      <w:r w:rsidRPr="008A292B">
        <w:t>на</w:t>
      </w:r>
      <w:proofErr w:type="gramEnd"/>
      <w:r w:rsidRPr="008A292B">
        <w:t xml:space="preserve"> чи</w:t>
      </w:r>
      <w:r>
        <w:t>словой прямой;</w:t>
      </w:r>
    </w:p>
    <w:p w:rsidR="00253950" w:rsidRPr="008A292B" w:rsidRDefault="00253950" w:rsidP="00BE64D7">
      <w:pPr>
        <w:numPr>
          <w:ilvl w:val="0"/>
          <w:numId w:val="24"/>
        </w:numPr>
        <w:spacing w:after="120"/>
        <w:contextualSpacing/>
        <w:jc w:val="both"/>
      </w:pPr>
      <w:r w:rsidRPr="008A292B">
        <w:t>решать линейные неравенства с одной переменной, решать систем</w:t>
      </w:r>
      <w:r>
        <w:t>ы неравенств с одной переменной;</w:t>
      </w:r>
    </w:p>
    <w:p w:rsidR="00253950" w:rsidRDefault="00253950" w:rsidP="00BE64D7">
      <w:pPr>
        <w:numPr>
          <w:ilvl w:val="0"/>
          <w:numId w:val="24"/>
        </w:numPr>
        <w:spacing w:after="120"/>
        <w:contextualSpacing/>
        <w:jc w:val="both"/>
      </w:pPr>
      <w:r>
        <w:t>у</w:t>
      </w:r>
      <w:r w:rsidRPr="002A1480">
        <w:t>меть</w:t>
      </w:r>
      <w:r w:rsidRPr="008A292B">
        <w:rPr>
          <w:i/>
        </w:rPr>
        <w:t xml:space="preserve"> </w:t>
      </w:r>
      <w:r w:rsidRPr="008A292B">
        <w:t>применять свойства неравенства при решении неравенств и их систем.</w:t>
      </w:r>
    </w:p>
    <w:p w:rsidR="00253950" w:rsidRDefault="00253950" w:rsidP="00BE64D7">
      <w:pPr>
        <w:shd w:val="clear" w:color="auto" w:fill="FFFFFF"/>
        <w:spacing w:after="120"/>
        <w:contextualSpacing/>
        <w:rPr>
          <w:i/>
          <w:iCs/>
        </w:rPr>
      </w:pPr>
    </w:p>
    <w:p w:rsidR="00253950" w:rsidRDefault="00253950" w:rsidP="00BE64D7">
      <w:pPr>
        <w:shd w:val="clear" w:color="auto" w:fill="FFFFFF"/>
        <w:spacing w:after="120"/>
        <w:contextualSpacing/>
        <w:rPr>
          <w:b/>
          <w:iCs/>
        </w:rPr>
      </w:pPr>
      <w:r>
        <w:rPr>
          <w:b/>
          <w:iCs/>
        </w:rPr>
        <w:t>Степень с целым показателем. Элементы статистики</w:t>
      </w:r>
    </w:p>
    <w:p w:rsidR="00253950" w:rsidRDefault="00253950" w:rsidP="00BE64D7">
      <w:pPr>
        <w:shd w:val="clear" w:color="auto" w:fill="FFFFFF"/>
        <w:spacing w:after="120"/>
        <w:contextualSpacing/>
        <w:rPr>
          <w:i/>
          <w:iCs/>
        </w:rPr>
      </w:pPr>
      <w:r w:rsidRPr="002C58AD">
        <w:rPr>
          <w:i/>
          <w:iCs/>
        </w:rPr>
        <w:t>В результате изучения курса математики учащиеся должны:</w:t>
      </w:r>
    </w:p>
    <w:p w:rsidR="00253950" w:rsidRPr="008A292B" w:rsidRDefault="00253950" w:rsidP="00BE64D7">
      <w:pPr>
        <w:numPr>
          <w:ilvl w:val="0"/>
          <w:numId w:val="25"/>
        </w:numPr>
        <w:spacing w:after="120"/>
        <w:contextualSpacing/>
        <w:jc w:val="both"/>
      </w:pPr>
      <w:r>
        <w:t>з</w:t>
      </w:r>
      <w:r w:rsidRPr="008C1C33">
        <w:t>нать</w:t>
      </w:r>
      <w:r w:rsidRPr="008A292B">
        <w:t xml:space="preserve"> определение степени с целым и целым отрицательным показателем; свойст</w:t>
      </w:r>
      <w:r>
        <w:t>ва степени с целым показателями;</w:t>
      </w:r>
    </w:p>
    <w:p w:rsidR="00253950" w:rsidRDefault="00253950" w:rsidP="00BE64D7">
      <w:pPr>
        <w:numPr>
          <w:ilvl w:val="0"/>
          <w:numId w:val="25"/>
        </w:numPr>
        <w:spacing w:after="120"/>
        <w:contextualSpacing/>
        <w:jc w:val="both"/>
      </w:pPr>
      <w:r w:rsidRPr="008A292B">
        <w:t>выполнять действия со степенями с натуральным и целым показателями;</w:t>
      </w:r>
    </w:p>
    <w:p w:rsidR="00253950" w:rsidRPr="008C1C33" w:rsidRDefault="00253950" w:rsidP="00BE64D7">
      <w:pPr>
        <w:numPr>
          <w:ilvl w:val="0"/>
          <w:numId w:val="25"/>
        </w:numPr>
        <w:shd w:val="clear" w:color="auto" w:fill="FFFFFF"/>
        <w:spacing w:after="120"/>
        <w:contextualSpacing/>
        <w:rPr>
          <w:i/>
          <w:iCs/>
        </w:rPr>
      </w:pPr>
      <w:r>
        <w:rPr>
          <w:iCs/>
        </w:rPr>
        <w:t>приводить числа к стандартному виду;</w:t>
      </w:r>
    </w:p>
    <w:p w:rsidR="00253950" w:rsidRPr="008A292B" w:rsidRDefault="00253950" w:rsidP="00BE64D7">
      <w:pPr>
        <w:numPr>
          <w:ilvl w:val="0"/>
          <w:numId w:val="25"/>
        </w:numPr>
        <w:spacing w:after="120"/>
        <w:contextualSpacing/>
        <w:jc w:val="both"/>
      </w:pPr>
      <w:r w:rsidRPr="008A292B">
        <w:t>записывать приближенные значения чисел, выполнять</w:t>
      </w:r>
      <w:r>
        <w:t xml:space="preserve"> </w:t>
      </w:r>
      <w:r w:rsidRPr="008A292B">
        <w:t>действия над прибл</w:t>
      </w:r>
      <w:r>
        <w:t>иженными значениями;</w:t>
      </w:r>
    </w:p>
    <w:p w:rsidR="00253950" w:rsidRPr="00CE6AF5" w:rsidRDefault="00253950" w:rsidP="00BE64D7">
      <w:pPr>
        <w:numPr>
          <w:ilvl w:val="0"/>
          <w:numId w:val="19"/>
        </w:numPr>
        <w:shd w:val="clear" w:color="auto" w:fill="FFFFFF"/>
        <w:spacing w:after="120"/>
        <w:contextualSpacing/>
        <w:rPr>
          <w:i/>
          <w:iCs/>
        </w:rPr>
      </w:pPr>
      <w:r>
        <w:rPr>
          <w:iCs/>
        </w:rPr>
        <w:t>собирать и группировать статистические данные;</w:t>
      </w:r>
    </w:p>
    <w:p w:rsidR="00253950" w:rsidRPr="00F1285C" w:rsidRDefault="00253950" w:rsidP="00BE64D7">
      <w:pPr>
        <w:numPr>
          <w:ilvl w:val="0"/>
          <w:numId w:val="19"/>
        </w:numPr>
        <w:shd w:val="clear" w:color="auto" w:fill="FFFFFF"/>
        <w:spacing w:after="120"/>
        <w:contextualSpacing/>
        <w:rPr>
          <w:i/>
          <w:iCs/>
        </w:rPr>
      </w:pPr>
      <w:r>
        <w:rPr>
          <w:iCs/>
        </w:rPr>
        <w:t>строить столбчатые и линейные диаграммы и графики.</w:t>
      </w:r>
    </w:p>
    <w:p w:rsidR="00253950" w:rsidRDefault="00253950" w:rsidP="00BE64D7">
      <w:pPr>
        <w:shd w:val="clear" w:color="auto" w:fill="FFFFFF"/>
        <w:spacing w:after="120"/>
        <w:ind w:left="720"/>
        <w:contextualSpacing/>
        <w:rPr>
          <w:i/>
          <w:iCs/>
        </w:rPr>
      </w:pPr>
    </w:p>
    <w:p w:rsidR="00253950" w:rsidRPr="008A292B" w:rsidRDefault="00253950" w:rsidP="00BE64D7">
      <w:pPr>
        <w:spacing w:after="120"/>
        <w:contextualSpacing/>
        <w:jc w:val="both"/>
        <w:rPr>
          <w:bCs/>
        </w:rPr>
      </w:pPr>
      <w:r>
        <w:rPr>
          <w:b/>
          <w:bCs/>
        </w:rPr>
        <w:t>И</w:t>
      </w:r>
      <w:r w:rsidRPr="008A292B">
        <w:rPr>
          <w:b/>
          <w:bCs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8A292B">
        <w:rPr>
          <w:bCs/>
        </w:rPr>
        <w:t>для</w:t>
      </w:r>
      <w:proofErr w:type="gramEnd"/>
      <w:r w:rsidRPr="008A292B">
        <w:rPr>
          <w:bCs/>
        </w:rPr>
        <w:t>:</w:t>
      </w:r>
    </w:p>
    <w:p w:rsidR="00253950" w:rsidRPr="008A292B" w:rsidRDefault="00253950" w:rsidP="00BE64D7">
      <w:pPr>
        <w:numPr>
          <w:ilvl w:val="0"/>
          <w:numId w:val="20"/>
        </w:numPr>
        <w:tabs>
          <w:tab w:val="clear" w:pos="567"/>
          <w:tab w:val="num" w:pos="709"/>
        </w:tabs>
        <w:spacing w:after="120"/>
        <w:ind w:left="709" w:hanging="283"/>
        <w:contextualSpacing/>
        <w:jc w:val="both"/>
      </w:pPr>
      <w:r w:rsidRPr="008A292B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253950" w:rsidRPr="008A292B" w:rsidRDefault="00253950" w:rsidP="00BE64D7">
      <w:pPr>
        <w:numPr>
          <w:ilvl w:val="0"/>
          <w:numId w:val="20"/>
        </w:numPr>
        <w:tabs>
          <w:tab w:val="clear" w:pos="567"/>
          <w:tab w:val="num" w:pos="709"/>
        </w:tabs>
        <w:spacing w:after="120"/>
        <w:ind w:left="709" w:hanging="283"/>
        <w:contextualSpacing/>
        <w:jc w:val="both"/>
      </w:pPr>
      <w:r w:rsidRPr="008A292B">
        <w:t xml:space="preserve">моделирования практических ситуаций и </w:t>
      </w:r>
      <w:proofErr w:type="gramStart"/>
      <w:r w:rsidRPr="008A292B">
        <w:t>исследовании</w:t>
      </w:r>
      <w:proofErr w:type="gramEnd"/>
      <w:r w:rsidRPr="008A292B">
        <w:t xml:space="preserve"> построенных моделей с использованием аппарата алгебры; </w:t>
      </w:r>
    </w:p>
    <w:p w:rsidR="00253950" w:rsidRPr="008A292B" w:rsidRDefault="00253950" w:rsidP="00BE64D7">
      <w:pPr>
        <w:numPr>
          <w:ilvl w:val="0"/>
          <w:numId w:val="20"/>
        </w:numPr>
        <w:tabs>
          <w:tab w:val="clear" w:pos="567"/>
          <w:tab w:val="num" w:pos="709"/>
        </w:tabs>
        <w:spacing w:after="120"/>
        <w:ind w:left="709" w:hanging="283"/>
        <w:contextualSpacing/>
        <w:jc w:val="both"/>
      </w:pPr>
      <w:r w:rsidRPr="008A292B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253950" w:rsidRPr="008A292B" w:rsidRDefault="00253950" w:rsidP="00BE64D7">
      <w:pPr>
        <w:numPr>
          <w:ilvl w:val="0"/>
          <w:numId w:val="20"/>
        </w:numPr>
        <w:tabs>
          <w:tab w:val="clear" w:pos="567"/>
          <w:tab w:val="num" w:pos="709"/>
        </w:tabs>
        <w:spacing w:after="120"/>
        <w:ind w:hanging="141"/>
        <w:contextualSpacing/>
        <w:jc w:val="both"/>
      </w:pPr>
      <w:r w:rsidRPr="008A292B">
        <w:t>интерпретации графиков реальных зависимостей между величинами;</w:t>
      </w:r>
    </w:p>
    <w:p w:rsidR="00F319F6" w:rsidRDefault="00F319F6" w:rsidP="00962C86">
      <w:pPr>
        <w:jc w:val="center"/>
        <w:rPr>
          <w:b/>
          <w:i/>
        </w:rPr>
      </w:pPr>
    </w:p>
    <w:p w:rsidR="00053D88" w:rsidRDefault="00053D88" w:rsidP="005C22A6">
      <w:pPr>
        <w:tabs>
          <w:tab w:val="left" w:pos="2620"/>
        </w:tabs>
      </w:pPr>
    </w:p>
    <w:p w:rsidR="00053D88" w:rsidRDefault="00053D88" w:rsidP="005C22A6">
      <w:pPr>
        <w:tabs>
          <w:tab w:val="left" w:pos="2620"/>
        </w:tabs>
      </w:pPr>
    </w:p>
    <w:p w:rsidR="00053D88" w:rsidRDefault="00053D88" w:rsidP="005C22A6">
      <w:pPr>
        <w:tabs>
          <w:tab w:val="left" w:pos="2620"/>
        </w:tabs>
      </w:pPr>
    </w:p>
    <w:p w:rsidR="00053D88" w:rsidRDefault="00053D88" w:rsidP="005C22A6">
      <w:pPr>
        <w:tabs>
          <w:tab w:val="left" w:pos="2620"/>
        </w:tabs>
      </w:pPr>
    </w:p>
    <w:p w:rsidR="00053D88" w:rsidRDefault="00053D88" w:rsidP="005C22A6">
      <w:pPr>
        <w:tabs>
          <w:tab w:val="left" w:pos="2620"/>
        </w:tabs>
      </w:pPr>
    </w:p>
    <w:p w:rsidR="00053D88" w:rsidRDefault="00053D88" w:rsidP="005C22A6">
      <w:pPr>
        <w:tabs>
          <w:tab w:val="left" w:pos="2620"/>
        </w:tabs>
      </w:pPr>
    </w:p>
    <w:p w:rsidR="00053D88" w:rsidRDefault="00053D88" w:rsidP="005C22A6">
      <w:pPr>
        <w:tabs>
          <w:tab w:val="left" w:pos="2620"/>
        </w:tabs>
      </w:pPr>
    </w:p>
    <w:p w:rsidR="00053D88" w:rsidRDefault="00053D88" w:rsidP="005C22A6">
      <w:pPr>
        <w:tabs>
          <w:tab w:val="left" w:pos="2620"/>
        </w:tabs>
      </w:pPr>
    </w:p>
    <w:p w:rsidR="00053D88" w:rsidRDefault="00053D88" w:rsidP="005C22A6">
      <w:pPr>
        <w:tabs>
          <w:tab w:val="left" w:pos="2620"/>
        </w:tabs>
      </w:pPr>
    </w:p>
    <w:p w:rsidR="00053D88" w:rsidRDefault="00053D88" w:rsidP="005C22A6">
      <w:pPr>
        <w:tabs>
          <w:tab w:val="left" w:pos="2620"/>
        </w:tabs>
      </w:pPr>
    </w:p>
    <w:p w:rsidR="00253950" w:rsidRPr="00253950" w:rsidRDefault="00253950" w:rsidP="00962C86">
      <w:pPr>
        <w:jc w:val="center"/>
        <w:rPr>
          <w:b/>
          <w:i/>
        </w:rPr>
      </w:pPr>
      <w:r w:rsidRPr="00253950">
        <w:rPr>
          <w:b/>
          <w:i/>
        </w:rPr>
        <w:lastRenderedPageBreak/>
        <w:t>Литература:</w:t>
      </w:r>
    </w:p>
    <w:p w:rsidR="00253950" w:rsidRPr="00253950" w:rsidRDefault="00253950" w:rsidP="00253950">
      <w:pPr>
        <w:pStyle w:val="a6"/>
        <w:numPr>
          <w:ilvl w:val="0"/>
          <w:numId w:val="17"/>
        </w:numPr>
        <w:tabs>
          <w:tab w:val="left" w:pos="2620"/>
        </w:tabs>
        <w:rPr>
          <w:lang w:val="sah-RU"/>
        </w:rPr>
      </w:pPr>
      <w:r w:rsidRPr="00253950">
        <w:rPr>
          <w:lang w:val="sah-RU"/>
        </w:rPr>
        <w:t>Алгебра. Рабочие п</w:t>
      </w:r>
      <w:proofErr w:type="spellStart"/>
      <w:r w:rsidRPr="00253950">
        <w:t>рограмм</w:t>
      </w:r>
      <w:proofErr w:type="spellEnd"/>
      <w:r w:rsidRPr="00253950">
        <w:rPr>
          <w:lang w:val="sah-RU"/>
        </w:rPr>
        <w:t xml:space="preserve">ы. Предметная линия учебников Ю.Н. Макарычева и др. 7-9 классы: пособие для учителей общеобразовательных учреждений/ </w:t>
      </w:r>
      <w:r w:rsidRPr="00253950">
        <w:t xml:space="preserve">Н.Г </w:t>
      </w:r>
      <w:proofErr w:type="spellStart"/>
      <w:r w:rsidRPr="00253950">
        <w:t>Миндюк</w:t>
      </w:r>
      <w:proofErr w:type="spellEnd"/>
      <w:r w:rsidRPr="00253950">
        <w:rPr>
          <w:lang w:val="sah-RU"/>
        </w:rPr>
        <w:t>. – М.: Просвещение, 2011.</w:t>
      </w:r>
    </w:p>
    <w:p w:rsidR="00253950" w:rsidRPr="00253950" w:rsidRDefault="00253950" w:rsidP="00253950">
      <w:pPr>
        <w:numPr>
          <w:ilvl w:val="0"/>
          <w:numId w:val="17"/>
        </w:numPr>
        <w:jc w:val="both"/>
      </w:pPr>
      <w:r w:rsidRPr="00253950">
        <w:t xml:space="preserve">Алгебра, учебник для 8 класса для общеобразовательных учреждений / Ю.Н. Макарычев, Н.Г. </w:t>
      </w:r>
      <w:proofErr w:type="spellStart"/>
      <w:r w:rsidRPr="00253950">
        <w:t>Миндюк</w:t>
      </w:r>
      <w:proofErr w:type="spellEnd"/>
      <w:r w:rsidRPr="00253950">
        <w:t xml:space="preserve">, </w:t>
      </w:r>
      <w:proofErr w:type="spellStart"/>
      <w:r w:rsidRPr="00253950">
        <w:t>К.И.Нешков</w:t>
      </w:r>
      <w:proofErr w:type="spellEnd"/>
      <w:r w:rsidRPr="00253950">
        <w:t>, С.Б. Суворова</w:t>
      </w:r>
      <w:proofErr w:type="gramStart"/>
      <w:r w:rsidRPr="00253950">
        <w:t xml:space="preserve"> :</w:t>
      </w:r>
      <w:proofErr w:type="gramEnd"/>
      <w:r w:rsidRPr="00253950">
        <w:t xml:space="preserve"> Просвещение, 2010.</w:t>
      </w:r>
    </w:p>
    <w:p w:rsidR="00253950" w:rsidRDefault="00253950" w:rsidP="00253950">
      <w:pPr>
        <w:numPr>
          <w:ilvl w:val="0"/>
          <w:numId w:val="17"/>
        </w:numPr>
        <w:jc w:val="both"/>
      </w:pPr>
      <w:r w:rsidRPr="00253950">
        <w:t xml:space="preserve">Дидактические материалы по алгебре для 8 класса / В.И. </w:t>
      </w:r>
      <w:proofErr w:type="gramStart"/>
      <w:r w:rsidRPr="00253950">
        <w:t>Жохов</w:t>
      </w:r>
      <w:proofErr w:type="gramEnd"/>
      <w:r w:rsidRPr="00253950">
        <w:t xml:space="preserve">, Ю.Н. Макарычев, Н.Г. </w:t>
      </w:r>
      <w:proofErr w:type="spellStart"/>
      <w:r w:rsidRPr="00253950">
        <w:t>Миндюк</w:t>
      </w:r>
      <w:proofErr w:type="spellEnd"/>
      <w:r w:rsidRPr="00253950">
        <w:t>: Просвещение 2008.</w:t>
      </w:r>
    </w:p>
    <w:p w:rsidR="00F319F6" w:rsidRDefault="00F319F6" w:rsidP="00F319F6">
      <w:pPr>
        <w:jc w:val="both"/>
      </w:pPr>
    </w:p>
    <w:p w:rsidR="00F319F6" w:rsidRDefault="00F319F6" w:rsidP="00F319F6">
      <w:pPr>
        <w:jc w:val="both"/>
      </w:pPr>
    </w:p>
    <w:p w:rsidR="00F319F6" w:rsidRPr="00253950" w:rsidRDefault="00F319F6" w:rsidP="00F319F6">
      <w:pPr>
        <w:jc w:val="both"/>
      </w:pPr>
    </w:p>
    <w:p w:rsidR="00253950" w:rsidRPr="006335C5" w:rsidRDefault="00253950" w:rsidP="00253950">
      <w:pPr>
        <w:jc w:val="both"/>
      </w:pPr>
      <w:r w:rsidRPr="006335C5">
        <w:t xml:space="preserve">Для обеспечения плодотворного учебного процесса предполагается использование информации и материалов следующих </w:t>
      </w:r>
      <w:r w:rsidRPr="006335C5">
        <w:rPr>
          <w:b/>
        </w:rPr>
        <w:t>Интернет – ресурсов:</w:t>
      </w:r>
    </w:p>
    <w:p w:rsidR="00253950" w:rsidRPr="006335C5" w:rsidRDefault="00253950" w:rsidP="00253950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6335C5">
        <w:t xml:space="preserve">Министерство образования РФ:   </w:t>
      </w:r>
      <w:hyperlink r:id="rId8" w:history="1">
        <w:r w:rsidRPr="006335C5">
          <w:rPr>
            <w:rStyle w:val="a7"/>
          </w:rPr>
          <w:t>http://www.ed.gov.ru/</w:t>
        </w:r>
      </w:hyperlink>
      <w:proofErr w:type="gramStart"/>
      <w:r w:rsidRPr="006335C5">
        <w:rPr>
          <w:color w:val="0000FF"/>
        </w:rPr>
        <w:t xml:space="preserve"> ;</w:t>
      </w:r>
      <w:proofErr w:type="gramEnd"/>
      <w:r w:rsidRPr="006335C5">
        <w:rPr>
          <w:color w:val="0000FF"/>
        </w:rPr>
        <w:t xml:space="preserve">   </w:t>
      </w:r>
      <w:hyperlink r:id="rId9" w:history="1">
        <w:r w:rsidRPr="006335C5">
          <w:rPr>
            <w:rStyle w:val="a7"/>
          </w:rPr>
          <w:t>http://www.edu.ru</w:t>
        </w:r>
      </w:hyperlink>
      <w:r w:rsidRPr="006335C5">
        <w:t xml:space="preserve">   </w:t>
      </w:r>
    </w:p>
    <w:p w:rsidR="00253950" w:rsidRPr="006335C5" w:rsidRDefault="00253950" w:rsidP="00253950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6335C5">
        <w:t xml:space="preserve">Тестирование </w:t>
      </w:r>
      <w:proofErr w:type="spellStart"/>
      <w:r w:rsidRPr="006335C5">
        <w:t>online</w:t>
      </w:r>
      <w:proofErr w:type="spellEnd"/>
      <w:r w:rsidRPr="006335C5">
        <w:t xml:space="preserve">: 5 – 11 классы:     </w:t>
      </w:r>
      <w:r w:rsidRPr="006335C5">
        <w:rPr>
          <w:color w:val="0000FF"/>
        </w:rPr>
        <w:t xml:space="preserve"> </w:t>
      </w:r>
      <w:hyperlink r:id="rId10" w:history="1">
        <w:r w:rsidRPr="006335C5">
          <w:rPr>
            <w:rStyle w:val="a7"/>
          </w:rPr>
          <w:t>http://www.kokch.kts.ru/cdo</w:t>
        </w:r>
      </w:hyperlink>
      <w:r w:rsidRPr="006335C5">
        <w:t xml:space="preserve">  </w:t>
      </w:r>
    </w:p>
    <w:p w:rsidR="00253950" w:rsidRPr="006335C5" w:rsidRDefault="00253950" w:rsidP="00253950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6335C5">
        <w:t xml:space="preserve">Сеть творческих учителей: </w:t>
      </w:r>
      <w:hyperlink r:id="rId11" w:history="1">
        <w:r w:rsidRPr="006335C5">
          <w:rPr>
            <w:rStyle w:val="a7"/>
          </w:rPr>
          <w:t>http://it-n.ru/communities.aspx?cat_no=4510&amp;tmpl=com</w:t>
        </w:r>
      </w:hyperlink>
      <w:r w:rsidRPr="006335C5">
        <w:rPr>
          <w:color w:val="0000FF"/>
        </w:rPr>
        <w:t xml:space="preserve"> ,</w:t>
      </w:r>
      <w:r w:rsidRPr="006335C5">
        <w:t xml:space="preserve"> </w:t>
      </w:r>
    </w:p>
    <w:p w:rsidR="00253950" w:rsidRPr="006335C5" w:rsidRDefault="00253950" w:rsidP="00253950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6335C5">
        <w:t xml:space="preserve">Новые технологии в образовании:  </w:t>
      </w:r>
      <w:hyperlink r:id="rId12" w:history="1">
        <w:r w:rsidRPr="006335C5">
          <w:rPr>
            <w:rStyle w:val="a7"/>
          </w:rPr>
          <w:t>http://edu.secna.ru/main</w:t>
        </w:r>
      </w:hyperlink>
      <w:r w:rsidRPr="006335C5">
        <w:t xml:space="preserve"> </w:t>
      </w:r>
    </w:p>
    <w:p w:rsidR="00253950" w:rsidRPr="006335C5" w:rsidRDefault="00253950" w:rsidP="00253950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6335C5">
        <w:t xml:space="preserve">Путеводитель «В мире науки» для школьников: </w:t>
      </w:r>
      <w:hyperlink r:id="rId13" w:history="1">
        <w:r w:rsidRPr="006335C5">
          <w:rPr>
            <w:rStyle w:val="a7"/>
          </w:rPr>
          <w:t>http://www.uic.ssu.samara.ru</w:t>
        </w:r>
      </w:hyperlink>
      <w:r w:rsidRPr="006335C5">
        <w:t xml:space="preserve"> </w:t>
      </w:r>
    </w:p>
    <w:p w:rsidR="00253950" w:rsidRPr="006335C5" w:rsidRDefault="00253950" w:rsidP="00253950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proofErr w:type="spellStart"/>
      <w:r w:rsidRPr="006335C5">
        <w:t>Мегаэнциклопедия</w:t>
      </w:r>
      <w:proofErr w:type="spellEnd"/>
      <w:r w:rsidRPr="006335C5">
        <w:t xml:space="preserve"> Кирилла и </w:t>
      </w:r>
      <w:proofErr w:type="spellStart"/>
      <w:r w:rsidRPr="006335C5">
        <w:t>Мефодия</w:t>
      </w:r>
      <w:proofErr w:type="spellEnd"/>
      <w:r w:rsidRPr="006335C5">
        <w:t xml:space="preserve">:  </w:t>
      </w:r>
      <w:hyperlink r:id="rId14" w:history="1">
        <w:r w:rsidRPr="006335C5">
          <w:rPr>
            <w:rStyle w:val="a7"/>
          </w:rPr>
          <w:t>http://mega.km.ru</w:t>
        </w:r>
      </w:hyperlink>
      <w:r w:rsidRPr="006335C5">
        <w:t xml:space="preserve">  </w:t>
      </w:r>
    </w:p>
    <w:p w:rsidR="00253950" w:rsidRPr="006335C5" w:rsidRDefault="00253950" w:rsidP="00253950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6335C5">
        <w:t xml:space="preserve">сайты «Энциклопедий»: </w:t>
      </w:r>
      <w:hyperlink r:id="rId15" w:history="1">
        <w:r w:rsidRPr="006335C5">
          <w:rPr>
            <w:rStyle w:val="a7"/>
            <w:lang w:val="en-US"/>
          </w:rPr>
          <w:t>http</w:t>
        </w:r>
        <w:r w:rsidRPr="006335C5">
          <w:rPr>
            <w:rStyle w:val="a7"/>
          </w:rPr>
          <w:t>://</w:t>
        </w:r>
        <w:r w:rsidRPr="006335C5">
          <w:rPr>
            <w:rStyle w:val="a7"/>
            <w:lang w:val="en-US"/>
          </w:rPr>
          <w:t>www</w:t>
        </w:r>
        <w:r w:rsidRPr="006335C5">
          <w:rPr>
            <w:rStyle w:val="a7"/>
          </w:rPr>
          <w:t>.</w:t>
        </w:r>
        <w:r w:rsidRPr="006335C5">
          <w:rPr>
            <w:rStyle w:val="a7"/>
            <w:lang w:val="en-US"/>
          </w:rPr>
          <w:t>rubricon</w:t>
        </w:r>
        <w:r w:rsidRPr="006335C5">
          <w:rPr>
            <w:rStyle w:val="a7"/>
          </w:rPr>
          <w:t>.</w:t>
        </w:r>
        <w:r w:rsidRPr="006335C5">
          <w:rPr>
            <w:rStyle w:val="a7"/>
            <w:lang w:val="en-US"/>
          </w:rPr>
          <w:t>ru</w:t>
        </w:r>
        <w:r w:rsidRPr="006335C5">
          <w:rPr>
            <w:rStyle w:val="a7"/>
          </w:rPr>
          <w:t>/</w:t>
        </w:r>
      </w:hyperlink>
      <w:r w:rsidRPr="006335C5">
        <w:rPr>
          <w:color w:val="0000FF"/>
        </w:rPr>
        <w:t xml:space="preserve">;    </w:t>
      </w:r>
      <w:hyperlink r:id="rId16" w:history="1">
        <w:r w:rsidRPr="006335C5">
          <w:rPr>
            <w:rStyle w:val="a7"/>
          </w:rPr>
          <w:t>h</w:t>
        </w:r>
        <w:r w:rsidRPr="006335C5">
          <w:rPr>
            <w:rStyle w:val="a7"/>
            <w:lang w:val="en-US"/>
          </w:rPr>
          <w:t>ttp</w:t>
        </w:r>
        <w:r w:rsidRPr="006335C5">
          <w:rPr>
            <w:rStyle w:val="a7"/>
          </w:rPr>
          <w:t>://</w:t>
        </w:r>
        <w:r w:rsidRPr="006335C5">
          <w:rPr>
            <w:rStyle w:val="a7"/>
            <w:lang w:val="en-US"/>
          </w:rPr>
          <w:t>www</w:t>
        </w:r>
        <w:r w:rsidRPr="006335C5">
          <w:rPr>
            <w:rStyle w:val="a7"/>
          </w:rPr>
          <w:t>.</w:t>
        </w:r>
        <w:r w:rsidRPr="006335C5">
          <w:rPr>
            <w:rStyle w:val="a7"/>
            <w:lang w:val="en-US"/>
          </w:rPr>
          <w:t>encyclopedia</w:t>
        </w:r>
        <w:r w:rsidRPr="006335C5">
          <w:rPr>
            <w:rStyle w:val="a7"/>
          </w:rPr>
          <w:t>.</w:t>
        </w:r>
        <w:r w:rsidRPr="006335C5">
          <w:rPr>
            <w:rStyle w:val="a7"/>
            <w:lang w:val="en-US"/>
          </w:rPr>
          <w:t>ru</w:t>
        </w:r>
      </w:hyperlink>
      <w:r w:rsidRPr="006335C5">
        <w:t xml:space="preserve"> </w:t>
      </w:r>
    </w:p>
    <w:p w:rsidR="00253950" w:rsidRPr="006335C5" w:rsidRDefault="00253950" w:rsidP="00253950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6335C5">
        <w:t xml:space="preserve">сайт для самообразования и </w:t>
      </w:r>
      <w:proofErr w:type="spellStart"/>
      <w:r w:rsidRPr="006335C5">
        <w:t>он-лайн</w:t>
      </w:r>
      <w:proofErr w:type="spellEnd"/>
      <w:r w:rsidRPr="006335C5">
        <w:t xml:space="preserve"> тестирования:  </w:t>
      </w:r>
      <w:hyperlink r:id="rId17" w:history="1">
        <w:r w:rsidRPr="006335C5">
          <w:rPr>
            <w:rStyle w:val="a7"/>
            <w:lang w:val="en-US"/>
          </w:rPr>
          <w:t>http</w:t>
        </w:r>
        <w:r w:rsidRPr="006335C5">
          <w:rPr>
            <w:rStyle w:val="a7"/>
          </w:rPr>
          <w:t>://</w:t>
        </w:r>
        <w:proofErr w:type="spellStart"/>
        <w:r w:rsidRPr="006335C5">
          <w:rPr>
            <w:rStyle w:val="a7"/>
            <w:lang w:val="en-US"/>
          </w:rPr>
          <w:t>uztest</w:t>
        </w:r>
        <w:proofErr w:type="spellEnd"/>
        <w:r w:rsidRPr="006335C5">
          <w:rPr>
            <w:rStyle w:val="a7"/>
          </w:rPr>
          <w:t>.</w:t>
        </w:r>
        <w:proofErr w:type="spellStart"/>
        <w:r w:rsidRPr="006335C5">
          <w:rPr>
            <w:rStyle w:val="a7"/>
            <w:lang w:val="en-US"/>
          </w:rPr>
          <w:t>ru</w:t>
        </w:r>
        <w:proofErr w:type="spellEnd"/>
        <w:r w:rsidRPr="006335C5">
          <w:rPr>
            <w:rStyle w:val="a7"/>
          </w:rPr>
          <w:t>/</w:t>
        </w:r>
      </w:hyperlink>
    </w:p>
    <w:p w:rsidR="00253950" w:rsidRDefault="00253950" w:rsidP="00253950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6335C5">
        <w:t xml:space="preserve">досье школьного учителя математики: </w:t>
      </w:r>
      <w:hyperlink r:id="rId18" w:history="1">
        <w:r w:rsidRPr="006335C5">
          <w:rPr>
            <w:rStyle w:val="a7"/>
          </w:rPr>
          <w:t>http://www.mathvaz.ru/</w:t>
        </w:r>
      </w:hyperlink>
      <w:r w:rsidRPr="006335C5">
        <w:t xml:space="preserve"> </w:t>
      </w:r>
    </w:p>
    <w:p w:rsidR="00053D88" w:rsidRDefault="00053D88" w:rsidP="00053D88">
      <w:pPr>
        <w:widowControl w:val="0"/>
        <w:autoSpaceDE w:val="0"/>
        <w:autoSpaceDN w:val="0"/>
        <w:adjustRightInd w:val="0"/>
        <w:ind w:left="360"/>
        <w:jc w:val="both"/>
      </w:pPr>
    </w:p>
    <w:p w:rsidR="00053D88" w:rsidRDefault="00053D88" w:rsidP="00053D88">
      <w:pPr>
        <w:widowControl w:val="0"/>
        <w:autoSpaceDE w:val="0"/>
        <w:autoSpaceDN w:val="0"/>
        <w:adjustRightInd w:val="0"/>
        <w:ind w:left="360"/>
        <w:jc w:val="both"/>
      </w:pPr>
    </w:p>
    <w:p w:rsidR="00053D88" w:rsidRPr="008908D6" w:rsidRDefault="00053D88" w:rsidP="00053D88">
      <w:pPr>
        <w:tabs>
          <w:tab w:val="left" w:pos="2620"/>
        </w:tabs>
      </w:pPr>
      <w:r w:rsidRPr="008908D6">
        <w:t>Принятые сокращения в календарно-тематическом планировании:</w:t>
      </w:r>
    </w:p>
    <w:p w:rsidR="00053D88" w:rsidRPr="008908D6" w:rsidRDefault="00053D88" w:rsidP="00053D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2"/>
        <w:gridCol w:w="4729"/>
      </w:tblGrid>
      <w:tr w:rsidR="00053D88" w:rsidRPr="008908D6" w:rsidTr="00ED0098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8" w:rsidRPr="008908D6" w:rsidRDefault="00053D88" w:rsidP="00ED0098">
            <w:pPr>
              <w:jc w:val="center"/>
            </w:pPr>
            <w:r w:rsidRPr="008908D6">
              <w:t>Тип урока.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8" w:rsidRPr="008908D6" w:rsidRDefault="00053D88" w:rsidP="00ED0098">
            <w:pPr>
              <w:jc w:val="center"/>
            </w:pPr>
            <w:r w:rsidRPr="008908D6">
              <w:t>Форма контроля.</w:t>
            </w:r>
          </w:p>
        </w:tc>
      </w:tr>
      <w:tr w:rsidR="00053D88" w:rsidRPr="008908D6" w:rsidTr="00ED0098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8" w:rsidRPr="008908D6" w:rsidRDefault="00053D88" w:rsidP="00ED0098">
            <w:r w:rsidRPr="008908D6">
              <w:t>УОН</w:t>
            </w:r>
            <w:proofErr w:type="gramStart"/>
            <w:r w:rsidRPr="008908D6">
              <w:t>М-</w:t>
            </w:r>
            <w:proofErr w:type="gramEnd"/>
            <w:r w:rsidRPr="008908D6">
              <w:t xml:space="preserve"> урок ознакомление с новым материалом.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8" w:rsidRPr="008908D6" w:rsidRDefault="00053D88" w:rsidP="00ED0098">
            <w:r w:rsidRPr="008908D6">
              <w:t>М</w:t>
            </w:r>
            <w:proofErr w:type="gramStart"/>
            <w:r w:rsidRPr="008908D6">
              <w:t>Д-</w:t>
            </w:r>
            <w:proofErr w:type="gramEnd"/>
            <w:r w:rsidRPr="008908D6">
              <w:t xml:space="preserve"> математический диктант.</w:t>
            </w:r>
          </w:p>
        </w:tc>
      </w:tr>
      <w:tr w:rsidR="00053D88" w:rsidRPr="008908D6" w:rsidTr="00ED0098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8" w:rsidRPr="008908D6" w:rsidRDefault="00053D88" w:rsidP="00ED0098">
            <w:r w:rsidRPr="008908D6">
              <w:t>УЗИ</w:t>
            </w:r>
            <w:proofErr w:type="gramStart"/>
            <w:r w:rsidRPr="008908D6">
              <w:t>М-</w:t>
            </w:r>
            <w:proofErr w:type="gramEnd"/>
            <w:r w:rsidRPr="008908D6">
              <w:t xml:space="preserve"> урок закрепления изученного материала.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8" w:rsidRPr="008908D6" w:rsidRDefault="00053D88" w:rsidP="00ED0098">
            <w:r w:rsidRPr="008908D6">
              <w:t>С</w:t>
            </w:r>
            <w:proofErr w:type="gramStart"/>
            <w:r w:rsidRPr="008908D6">
              <w:t>Р-</w:t>
            </w:r>
            <w:proofErr w:type="gramEnd"/>
            <w:r w:rsidRPr="008908D6">
              <w:t xml:space="preserve"> самостоятельная работа.</w:t>
            </w:r>
          </w:p>
        </w:tc>
      </w:tr>
      <w:tr w:rsidR="00053D88" w:rsidRPr="008908D6" w:rsidTr="00ED0098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8" w:rsidRPr="008908D6" w:rsidRDefault="00053D88" w:rsidP="00ED0098">
            <w:r w:rsidRPr="008908D6">
              <w:t>УПЗ</w:t>
            </w:r>
            <w:proofErr w:type="gramStart"/>
            <w:r w:rsidRPr="008908D6">
              <w:t>У-</w:t>
            </w:r>
            <w:proofErr w:type="gramEnd"/>
            <w:r w:rsidRPr="008908D6">
              <w:t xml:space="preserve"> урок применения знаний и умений.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8" w:rsidRPr="008908D6" w:rsidRDefault="00053D88" w:rsidP="00ED0098">
            <w:r w:rsidRPr="008908D6">
              <w:t>Ф</w:t>
            </w:r>
            <w:proofErr w:type="gramStart"/>
            <w:r w:rsidRPr="008908D6">
              <w:t>О-</w:t>
            </w:r>
            <w:proofErr w:type="gramEnd"/>
            <w:r w:rsidRPr="008908D6">
              <w:t xml:space="preserve"> фронтальный опрос.</w:t>
            </w:r>
          </w:p>
        </w:tc>
      </w:tr>
      <w:tr w:rsidR="00053D88" w:rsidRPr="008908D6" w:rsidTr="00ED0098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8" w:rsidRPr="008908D6" w:rsidRDefault="00053D88" w:rsidP="00ED0098">
            <w:r w:rsidRPr="008908D6">
              <w:t>К</w:t>
            </w:r>
            <w:proofErr w:type="gramStart"/>
            <w:r w:rsidRPr="008908D6">
              <w:t>У-</w:t>
            </w:r>
            <w:proofErr w:type="gramEnd"/>
            <w:r w:rsidRPr="008908D6">
              <w:t xml:space="preserve"> комбинированный урок.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8" w:rsidRPr="008908D6" w:rsidRDefault="00053D88" w:rsidP="00ED0098">
            <w:r w:rsidRPr="008908D6">
              <w:t>П</w:t>
            </w:r>
            <w:proofErr w:type="gramStart"/>
            <w:r w:rsidRPr="008908D6">
              <w:t>Р-</w:t>
            </w:r>
            <w:proofErr w:type="gramEnd"/>
            <w:r w:rsidRPr="008908D6">
              <w:t xml:space="preserve"> практическая работа.</w:t>
            </w:r>
          </w:p>
        </w:tc>
      </w:tr>
      <w:tr w:rsidR="00053D88" w:rsidRPr="008908D6" w:rsidTr="00ED0098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8" w:rsidRPr="008908D6" w:rsidRDefault="00053D88" w:rsidP="00ED0098">
            <w:r w:rsidRPr="008908D6">
              <w:t>КЗ</w:t>
            </w:r>
            <w:proofErr w:type="gramStart"/>
            <w:r w:rsidRPr="008908D6">
              <w:t>У-</w:t>
            </w:r>
            <w:proofErr w:type="gramEnd"/>
            <w:r w:rsidRPr="008908D6">
              <w:t xml:space="preserve"> контроль знаний и умений.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8" w:rsidRPr="008908D6" w:rsidRDefault="00053D88" w:rsidP="00ED0098">
            <w:r w:rsidRPr="008908D6">
              <w:t>Д</w:t>
            </w:r>
            <w:proofErr w:type="gramStart"/>
            <w:r w:rsidRPr="008908D6">
              <w:t>М-</w:t>
            </w:r>
            <w:proofErr w:type="gramEnd"/>
            <w:r w:rsidRPr="008908D6">
              <w:t xml:space="preserve"> дидактические материалы.</w:t>
            </w:r>
          </w:p>
        </w:tc>
      </w:tr>
      <w:tr w:rsidR="00053D88" w:rsidRPr="008908D6" w:rsidTr="00ED0098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8" w:rsidRPr="008908D6" w:rsidRDefault="00053D88" w:rsidP="00ED0098">
            <w:r w:rsidRPr="008908D6">
              <w:t>УОС</w:t>
            </w:r>
            <w:proofErr w:type="gramStart"/>
            <w:r w:rsidRPr="008908D6">
              <w:t>З-</w:t>
            </w:r>
            <w:proofErr w:type="gramEnd"/>
            <w:r w:rsidRPr="008908D6">
              <w:t xml:space="preserve"> урок обобщения и систематизации знаний.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8" w:rsidRPr="008908D6" w:rsidRDefault="00053D88" w:rsidP="00ED0098">
            <w:r w:rsidRPr="008908D6">
              <w:t>К</w:t>
            </w:r>
            <w:proofErr w:type="gramStart"/>
            <w:r w:rsidRPr="008908D6">
              <w:t>Р-</w:t>
            </w:r>
            <w:proofErr w:type="gramEnd"/>
            <w:r w:rsidRPr="008908D6">
              <w:t xml:space="preserve"> контрольная работа.</w:t>
            </w:r>
          </w:p>
        </w:tc>
      </w:tr>
    </w:tbl>
    <w:p w:rsidR="00053D88" w:rsidRDefault="00053D88" w:rsidP="00053D88">
      <w:pPr>
        <w:tabs>
          <w:tab w:val="left" w:pos="426"/>
        </w:tabs>
      </w:pPr>
    </w:p>
    <w:p w:rsidR="00053D88" w:rsidRPr="006335C5" w:rsidRDefault="00053D88" w:rsidP="00053D88">
      <w:pPr>
        <w:widowControl w:val="0"/>
        <w:autoSpaceDE w:val="0"/>
        <w:autoSpaceDN w:val="0"/>
        <w:adjustRightInd w:val="0"/>
        <w:ind w:left="360"/>
        <w:jc w:val="both"/>
      </w:pPr>
    </w:p>
    <w:sectPr w:rsidR="00053D88" w:rsidRPr="006335C5" w:rsidSect="00CE1DB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06D"/>
    <w:multiLevelType w:val="multilevel"/>
    <w:tmpl w:val="10C493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A6D37"/>
    <w:multiLevelType w:val="hybridMultilevel"/>
    <w:tmpl w:val="5B58AA0C"/>
    <w:lvl w:ilvl="0" w:tplc="29760D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15472"/>
    <w:multiLevelType w:val="hybridMultilevel"/>
    <w:tmpl w:val="76BC66B2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256DD"/>
    <w:multiLevelType w:val="hybridMultilevel"/>
    <w:tmpl w:val="3A7AAC5A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F04FA"/>
    <w:multiLevelType w:val="hybridMultilevel"/>
    <w:tmpl w:val="75B63248"/>
    <w:lvl w:ilvl="0" w:tplc="7D605D10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1AE2626"/>
    <w:multiLevelType w:val="hybridMultilevel"/>
    <w:tmpl w:val="53707BC0"/>
    <w:lvl w:ilvl="0" w:tplc="7D605D10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D06C39"/>
    <w:multiLevelType w:val="hybridMultilevel"/>
    <w:tmpl w:val="26201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2">
    <w:nsid w:val="3FEB62AB"/>
    <w:multiLevelType w:val="hybridMultilevel"/>
    <w:tmpl w:val="B3A8CB3E"/>
    <w:lvl w:ilvl="0" w:tplc="7F2E7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0D5783"/>
    <w:multiLevelType w:val="hybridMultilevel"/>
    <w:tmpl w:val="5844A78E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48271B"/>
    <w:multiLevelType w:val="hybridMultilevel"/>
    <w:tmpl w:val="B9EADF82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4"/>
  </w:num>
  <w:num w:numId="4">
    <w:abstractNumId w:val="16"/>
  </w:num>
  <w:num w:numId="5">
    <w:abstractNumId w:val="20"/>
  </w:num>
  <w:num w:numId="6">
    <w:abstractNumId w:val="17"/>
  </w:num>
  <w:num w:numId="7">
    <w:abstractNumId w:val="7"/>
  </w:num>
  <w:num w:numId="8">
    <w:abstractNumId w:val="19"/>
  </w:num>
  <w:num w:numId="9">
    <w:abstractNumId w:val="22"/>
  </w:num>
  <w:num w:numId="10">
    <w:abstractNumId w:val="13"/>
  </w:num>
  <w:num w:numId="11">
    <w:abstractNumId w:val="25"/>
  </w:num>
  <w:num w:numId="12">
    <w:abstractNumId w:val="11"/>
  </w:num>
  <w:num w:numId="13">
    <w:abstractNumId w:val="8"/>
  </w:num>
  <w:num w:numId="14">
    <w:abstractNumId w:val="18"/>
  </w:num>
  <w:num w:numId="15">
    <w:abstractNumId w:val="2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1"/>
  </w:num>
  <w:num w:numId="20">
    <w:abstractNumId w:val="1"/>
  </w:num>
  <w:num w:numId="21">
    <w:abstractNumId w:val="4"/>
  </w:num>
  <w:num w:numId="22">
    <w:abstractNumId w:val="6"/>
  </w:num>
  <w:num w:numId="23">
    <w:abstractNumId w:val="9"/>
  </w:num>
  <w:num w:numId="24">
    <w:abstractNumId w:val="5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DB7"/>
    <w:rsid w:val="00053D88"/>
    <w:rsid w:val="000548E1"/>
    <w:rsid w:val="000650B9"/>
    <w:rsid w:val="001614D4"/>
    <w:rsid w:val="001715C8"/>
    <w:rsid w:val="00253950"/>
    <w:rsid w:val="002E064E"/>
    <w:rsid w:val="002F2F3A"/>
    <w:rsid w:val="004C7F40"/>
    <w:rsid w:val="00587B13"/>
    <w:rsid w:val="005C22A6"/>
    <w:rsid w:val="0065690D"/>
    <w:rsid w:val="006D22B6"/>
    <w:rsid w:val="00712A01"/>
    <w:rsid w:val="008908D6"/>
    <w:rsid w:val="00892B46"/>
    <w:rsid w:val="00937CC3"/>
    <w:rsid w:val="00962C86"/>
    <w:rsid w:val="009A501D"/>
    <w:rsid w:val="00A15963"/>
    <w:rsid w:val="00AE13B3"/>
    <w:rsid w:val="00BB0D5D"/>
    <w:rsid w:val="00BC236B"/>
    <w:rsid w:val="00BE64D7"/>
    <w:rsid w:val="00CA4F72"/>
    <w:rsid w:val="00CE1DB7"/>
    <w:rsid w:val="00D02622"/>
    <w:rsid w:val="00D36CE9"/>
    <w:rsid w:val="00D41E3E"/>
    <w:rsid w:val="00D442BF"/>
    <w:rsid w:val="00E91CA9"/>
    <w:rsid w:val="00EF18A1"/>
    <w:rsid w:val="00F3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1D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1D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CE1D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E1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E1D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E1D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CE1DB7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CE1DB7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CE1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CE1DB7"/>
    <w:rPr>
      <w:szCs w:val="20"/>
    </w:rPr>
  </w:style>
  <w:style w:type="paragraph" w:styleId="a6">
    <w:name w:val="List Paragraph"/>
    <w:basedOn w:val="a"/>
    <w:uiPriority w:val="34"/>
    <w:qFormat/>
    <w:rsid w:val="00253950"/>
    <w:pPr>
      <w:ind w:left="720"/>
      <w:contextualSpacing/>
    </w:pPr>
  </w:style>
  <w:style w:type="character" w:styleId="a7">
    <w:name w:val="Hyperlink"/>
    <w:basedOn w:val="a0"/>
    <w:rsid w:val="00253950"/>
    <w:rPr>
      <w:color w:val="993333"/>
      <w:u w:val="single"/>
    </w:rPr>
  </w:style>
  <w:style w:type="character" w:customStyle="1" w:styleId="a8">
    <w:name w:val="Основной текст_"/>
    <w:basedOn w:val="a0"/>
    <w:link w:val="21"/>
    <w:rsid w:val="00F319F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319F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basedOn w:val="a8"/>
    <w:rsid w:val="00F319F6"/>
    <w:rPr>
      <w:b/>
      <w:bCs/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8"/>
    <w:rsid w:val="00F319F6"/>
    <w:pPr>
      <w:widowControl w:val="0"/>
      <w:shd w:val="clear" w:color="auto" w:fill="FFFFFF"/>
      <w:spacing w:before="120" w:line="202" w:lineRule="exact"/>
      <w:ind w:hanging="220"/>
      <w:jc w:val="both"/>
    </w:pPr>
    <w:rPr>
      <w:sz w:val="18"/>
      <w:szCs w:val="18"/>
      <w:lang w:eastAsia="en-US"/>
    </w:rPr>
  </w:style>
  <w:style w:type="paragraph" w:customStyle="1" w:styleId="100">
    <w:name w:val="Основной текст (10)"/>
    <w:basedOn w:val="a"/>
    <w:link w:val="10"/>
    <w:rsid w:val="00F319F6"/>
    <w:pPr>
      <w:widowControl w:val="0"/>
      <w:shd w:val="clear" w:color="auto" w:fill="FFFFFF"/>
      <w:spacing w:line="216" w:lineRule="exact"/>
      <w:ind w:hanging="200"/>
      <w:jc w:val="both"/>
    </w:pPr>
    <w:rPr>
      <w:b/>
      <w:bCs/>
      <w:i/>
      <w:iCs/>
      <w:sz w:val="18"/>
      <w:szCs w:val="18"/>
      <w:lang w:eastAsia="en-US"/>
    </w:rPr>
  </w:style>
  <w:style w:type="character" w:customStyle="1" w:styleId="6">
    <w:name w:val="Заголовок №6_"/>
    <w:basedOn w:val="a0"/>
    <w:link w:val="60"/>
    <w:rsid w:val="00A15963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A15963"/>
    <w:pPr>
      <w:widowControl w:val="0"/>
      <w:shd w:val="clear" w:color="auto" w:fill="FFFFFF"/>
      <w:spacing w:after="360" w:line="0" w:lineRule="atLeast"/>
      <w:jc w:val="center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13" Type="http://schemas.openxmlformats.org/officeDocument/2006/relationships/hyperlink" Target="http://www.uic.ssu.samara.ru" TargetMode="External"/><Relationship Id="rId18" Type="http://schemas.openxmlformats.org/officeDocument/2006/relationships/hyperlink" Target="http://www.mathvaz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edu.secna.ru/main" TargetMode="External"/><Relationship Id="rId17" Type="http://schemas.openxmlformats.org/officeDocument/2006/relationships/hyperlink" Target="http://uzte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cyclopedi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it-n.ru/communities.aspx?cat_no=4510&amp;tmpl=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bricon.ru/" TargetMode="External"/><Relationship Id="rId10" Type="http://schemas.openxmlformats.org/officeDocument/2006/relationships/hyperlink" Target="http://www.kokch.kts.ru/cd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mega.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07950-8946-408C-9ADC-7CE47362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user</cp:lastModifiedBy>
  <cp:revision>6</cp:revision>
  <cp:lastPrinted>2016-10-23T13:48:00Z</cp:lastPrinted>
  <dcterms:created xsi:type="dcterms:W3CDTF">2016-10-21T15:47:00Z</dcterms:created>
  <dcterms:modified xsi:type="dcterms:W3CDTF">2016-09-09T04:16:00Z</dcterms:modified>
</cp:coreProperties>
</file>